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7"/>
        <w:gridCol w:w="3759"/>
      </w:tblGrid>
      <w:tr w:rsidR="00FB071E" w:rsidRPr="00767BB0" w:rsidTr="00A57C9E">
        <w:trPr>
          <w:cantSplit/>
        </w:trPr>
        <w:tc>
          <w:tcPr>
            <w:tcW w:w="10386" w:type="dxa"/>
            <w:gridSpan w:val="2"/>
          </w:tcPr>
          <w:p w:rsidR="00FB071E" w:rsidRPr="00767BB0" w:rsidRDefault="00FB071E" w:rsidP="00BB59BF">
            <w:pPr>
              <w:ind w:left="74"/>
              <w:rPr>
                <w:rFonts w:ascii="Foundry Form Sans" w:hAnsi="Foundry Form Sans"/>
                <w:sz w:val="48"/>
              </w:rPr>
            </w:pPr>
            <w:r w:rsidRPr="00767BB0">
              <w:rPr>
                <w:rFonts w:ascii="Foundry Form Sans" w:hAnsi="Foundry Form Sans"/>
                <w:b/>
                <w:bCs/>
                <w:sz w:val="48"/>
              </w:rPr>
              <w:t>Subject:</w:t>
            </w:r>
            <w:r w:rsidRPr="00767BB0">
              <w:rPr>
                <w:rFonts w:ascii="Foundry Form Sans" w:hAnsi="Foundry Form Sans"/>
                <w:sz w:val="48"/>
              </w:rPr>
              <w:t xml:space="preserve"> </w:t>
            </w:r>
            <w:r w:rsidR="00CE483F" w:rsidRPr="00767BB0">
              <w:rPr>
                <w:rFonts w:ascii="Foundry Form Sans" w:hAnsi="Foundry Form Sans"/>
                <w:b/>
                <w:bCs/>
                <w:sz w:val="48"/>
              </w:rPr>
              <w:t>Housing Committee Work Programme</w:t>
            </w:r>
          </w:p>
          <w:p w:rsidR="00FB071E" w:rsidRPr="00767BB0" w:rsidRDefault="00FB071E" w:rsidP="001056C5">
            <w:pPr>
              <w:pStyle w:val="Heading5"/>
              <w:spacing w:line="300" w:lineRule="exact"/>
              <w:ind w:left="72"/>
              <w:jc w:val="left"/>
              <w:rPr>
                <w:rFonts w:ascii="Foundry Form Sans" w:hAnsi="Foundry Form Sans"/>
                <w:sz w:val="28"/>
              </w:rPr>
            </w:pPr>
          </w:p>
        </w:tc>
      </w:tr>
      <w:tr w:rsidR="003E0FE0" w:rsidRPr="00767BB0" w:rsidTr="00A57C9E">
        <w:tc>
          <w:tcPr>
            <w:tcW w:w="10386" w:type="dxa"/>
            <w:gridSpan w:val="2"/>
          </w:tcPr>
          <w:p w:rsidR="003E0FE0" w:rsidRPr="00767BB0" w:rsidRDefault="003E0FE0" w:rsidP="001056C5">
            <w:pPr>
              <w:spacing w:line="300" w:lineRule="exact"/>
              <w:ind w:left="72"/>
              <w:rPr>
                <w:rFonts w:ascii="Foundry Form Sans" w:hAnsi="Foundry Form Sans"/>
                <w:b/>
                <w:bCs/>
                <w:sz w:val="28"/>
              </w:rPr>
            </w:pPr>
            <w:r w:rsidRPr="00767BB0">
              <w:rPr>
                <w:rFonts w:ascii="Foundry Form Sans" w:hAnsi="Foundry Form Sans"/>
                <w:b/>
                <w:bCs/>
                <w:sz w:val="28"/>
              </w:rPr>
              <w:t>Report to:</w:t>
            </w:r>
            <w:r w:rsidRPr="00767BB0">
              <w:rPr>
                <w:rFonts w:ascii="Foundry Form Sans" w:hAnsi="Foundry Form Sans"/>
                <w:b/>
                <w:bCs/>
                <w:sz w:val="28"/>
              </w:rPr>
              <w:tab/>
            </w:r>
            <w:r w:rsidR="00CE483F" w:rsidRPr="00767BB0">
              <w:rPr>
                <w:rFonts w:ascii="Foundry Form Sans" w:hAnsi="Foundry Form Sans"/>
                <w:b/>
                <w:sz w:val="28"/>
                <w:szCs w:val="28"/>
              </w:rPr>
              <w:t xml:space="preserve">Housing </w:t>
            </w:r>
            <w:r w:rsidRPr="00767BB0">
              <w:rPr>
                <w:rFonts w:ascii="Foundry Form Sans" w:hAnsi="Foundry Form Sans"/>
                <w:b/>
                <w:bCs/>
                <w:sz w:val="28"/>
              </w:rPr>
              <w:t xml:space="preserve">Committee </w:t>
            </w:r>
          </w:p>
          <w:p w:rsidR="003E0FE0" w:rsidRPr="00767BB0" w:rsidRDefault="003E0FE0" w:rsidP="001056C5">
            <w:pPr>
              <w:pStyle w:val="Heading6"/>
              <w:spacing w:line="300" w:lineRule="exact"/>
              <w:ind w:left="72"/>
              <w:rPr>
                <w:sz w:val="28"/>
              </w:rPr>
            </w:pPr>
          </w:p>
        </w:tc>
      </w:tr>
      <w:tr w:rsidR="00FB071E" w:rsidRPr="00767BB0" w:rsidTr="00A57C9E">
        <w:trPr>
          <w:cantSplit/>
        </w:trPr>
        <w:tc>
          <w:tcPr>
            <w:tcW w:w="6627" w:type="dxa"/>
          </w:tcPr>
          <w:p w:rsidR="00FB071E" w:rsidRPr="00767BB0" w:rsidRDefault="00FB071E" w:rsidP="001056C5">
            <w:pPr>
              <w:spacing w:line="300" w:lineRule="exact"/>
              <w:ind w:left="72"/>
              <w:rPr>
                <w:b/>
                <w:sz w:val="28"/>
                <w:szCs w:val="28"/>
              </w:rPr>
            </w:pPr>
            <w:r w:rsidRPr="00767BB0">
              <w:rPr>
                <w:rFonts w:ascii="Foundry Form Sans" w:hAnsi="Foundry Form Sans"/>
                <w:b/>
                <w:bCs/>
                <w:sz w:val="28"/>
              </w:rPr>
              <w:t xml:space="preserve">Report of: </w:t>
            </w:r>
            <w:r w:rsidRPr="00767BB0">
              <w:rPr>
                <w:rFonts w:ascii="Foundry Form Sans" w:hAnsi="Foundry Form Sans"/>
                <w:b/>
                <w:bCs/>
                <w:sz w:val="28"/>
              </w:rPr>
              <w:tab/>
              <w:t>Executive Director</w:t>
            </w:r>
            <w:r w:rsidR="00FD26D8" w:rsidRPr="00767BB0">
              <w:rPr>
                <w:rFonts w:ascii="Foundry Form Sans" w:hAnsi="Foundry Form Sans"/>
                <w:b/>
                <w:bCs/>
                <w:sz w:val="28"/>
              </w:rPr>
              <w:t xml:space="preserve"> of</w:t>
            </w:r>
            <w:r w:rsidRPr="00767BB0">
              <w:rPr>
                <w:rFonts w:ascii="Foundry Form Sans" w:hAnsi="Foundry Form Sans"/>
                <w:b/>
                <w:bCs/>
                <w:i/>
                <w:iCs/>
                <w:sz w:val="28"/>
              </w:rPr>
              <w:t xml:space="preserve"> </w:t>
            </w:r>
            <w:r w:rsidR="00CE483F" w:rsidRPr="00767BB0">
              <w:rPr>
                <w:rFonts w:ascii="Foundry Form Sans" w:hAnsi="Foundry Form Sans"/>
                <w:b/>
                <w:sz w:val="28"/>
                <w:szCs w:val="28"/>
              </w:rPr>
              <w:t>Secretariat</w:t>
            </w:r>
          </w:p>
          <w:p w:rsidR="00FB071E" w:rsidRPr="00767BB0" w:rsidRDefault="00FB071E" w:rsidP="001056C5">
            <w:pPr>
              <w:pStyle w:val="Heading6"/>
              <w:spacing w:line="300" w:lineRule="exact"/>
              <w:ind w:left="72"/>
              <w:rPr>
                <w:bCs/>
                <w:sz w:val="28"/>
              </w:rPr>
            </w:pPr>
          </w:p>
        </w:tc>
        <w:tc>
          <w:tcPr>
            <w:tcW w:w="3759" w:type="dxa"/>
          </w:tcPr>
          <w:p w:rsidR="00FB071E" w:rsidRPr="00767BB0" w:rsidRDefault="00FB071E" w:rsidP="001056C5">
            <w:pPr>
              <w:pStyle w:val="Heading6"/>
              <w:spacing w:line="300" w:lineRule="exact"/>
              <w:ind w:left="72"/>
              <w:rPr>
                <w:b w:val="0"/>
                <w:sz w:val="24"/>
              </w:rPr>
            </w:pPr>
            <w:r w:rsidRPr="00767BB0">
              <w:rPr>
                <w:bCs/>
                <w:sz w:val="28"/>
              </w:rPr>
              <w:t xml:space="preserve">Date: </w:t>
            </w:r>
            <w:r w:rsidR="000E5007">
              <w:rPr>
                <w:bCs/>
                <w:sz w:val="28"/>
              </w:rPr>
              <w:t>5</w:t>
            </w:r>
            <w:r w:rsidR="009F58B4">
              <w:rPr>
                <w:bCs/>
                <w:sz w:val="28"/>
              </w:rPr>
              <w:t xml:space="preserve"> </w:t>
            </w:r>
            <w:r w:rsidR="00600B24">
              <w:rPr>
                <w:bCs/>
                <w:sz w:val="28"/>
              </w:rPr>
              <w:t>Ju</w:t>
            </w:r>
            <w:r w:rsidR="000E5007">
              <w:rPr>
                <w:bCs/>
                <w:sz w:val="28"/>
              </w:rPr>
              <w:t>ly</w:t>
            </w:r>
            <w:r w:rsidR="00C7792F">
              <w:rPr>
                <w:bCs/>
                <w:sz w:val="28"/>
              </w:rPr>
              <w:t xml:space="preserve"> </w:t>
            </w:r>
            <w:r w:rsidR="005857DC">
              <w:rPr>
                <w:bCs/>
                <w:sz w:val="28"/>
              </w:rPr>
              <w:t>201</w:t>
            </w:r>
            <w:r w:rsidR="00C7792F">
              <w:rPr>
                <w:bCs/>
                <w:sz w:val="28"/>
              </w:rPr>
              <w:t>6</w:t>
            </w:r>
          </w:p>
          <w:p w:rsidR="00FB071E" w:rsidRPr="00767BB0" w:rsidRDefault="00FB071E" w:rsidP="001056C5">
            <w:pPr>
              <w:pStyle w:val="Heading6"/>
              <w:spacing w:line="300" w:lineRule="exact"/>
              <w:ind w:left="72"/>
              <w:rPr>
                <w:bCs/>
                <w:sz w:val="28"/>
              </w:rPr>
            </w:pPr>
          </w:p>
        </w:tc>
      </w:tr>
      <w:tr w:rsidR="00FB071E" w:rsidRPr="00767BB0" w:rsidTr="00A57C9E">
        <w:trPr>
          <w:cantSplit/>
        </w:trPr>
        <w:tc>
          <w:tcPr>
            <w:tcW w:w="10386" w:type="dxa"/>
            <w:gridSpan w:val="2"/>
          </w:tcPr>
          <w:p w:rsidR="00FB071E" w:rsidRPr="00767BB0" w:rsidRDefault="00FB071E" w:rsidP="001056C5">
            <w:pPr>
              <w:pStyle w:val="Header"/>
              <w:tabs>
                <w:tab w:val="clear" w:pos="4320"/>
                <w:tab w:val="clear" w:pos="8640"/>
                <w:tab w:val="left" w:pos="284"/>
                <w:tab w:val="left" w:pos="1260"/>
              </w:tabs>
              <w:autoSpaceDE/>
              <w:autoSpaceDN/>
              <w:spacing w:line="300" w:lineRule="exact"/>
              <w:ind w:left="72"/>
              <w:rPr>
                <w:rFonts w:ascii="Foundry Form Sans" w:hAnsi="Foundry Form Sans"/>
                <w:lang w:val="en-GB"/>
              </w:rPr>
            </w:pPr>
            <w:r w:rsidRPr="00767BB0">
              <w:rPr>
                <w:rFonts w:ascii="Foundry Form Sans" w:hAnsi="Foundry Form Sans"/>
                <w:b/>
                <w:bCs/>
                <w:sz w:val="28"/>
                <w:lang w:val="en-GB"/>
              </w:rPr>
              <w:t>This report will be considered in public</w:t>
            </w:r>
          </w:p>
          <w:p w:rsidR="00FB071E" w:rsidRPr="00767BB0" w:rsidRDefault="00FB071E" w:rsidP="001056C5">
            <w:pPr>
              <w:autoSpaceDE w:val="0"/>
              <w:autoSpaceDN w:val="0"/>
              <w:adjustRightInd w:val="0"/>
              <w:spacing w:line="300" w:lineRule="exact"/>
              <w:ind w:left="72"/>
              <w:rPr>
                <w:bCs/>
                <w:sz w:val="28"/>
              </w:rPr>
            </w:pPr>
          </w:p>
        </w:tc>
      </w:tr>
    </w:tbl>
    <w:p w:rsidR="00FB071E" w:rsidRPr="00767BB0" w:rsidRDefault="00FB071E" w:rsidP="001056C5">
      <w:pPr>
        <w:tabs>
          <w:tab w:val="left" w:pos="284"/>
          <w:tab w:val="left" w:pos="1260"/>
        </w:tabs>
        <w:spacing w:line="300" w:lineRule="exact"/>
        <w:ind w:left="720" w:hanging="720"/>
        <w:rPr>
          <w:rFonts w:ascii="Foundry Form Sans" w:hAnsi="Foundry Form Sans"/>
          <w:b/>
          <w:bCs/>
          <w:sz w:val="28"/>
        </w:rPr>
      </w:pPr>
    </w:p>
    <w:p w:rsidR="00EE2AAA" w:rsidRPr="00767BB0" w:rsidRDefault="00F70E5B" w:rsidP="001056C5">
      <w:pPr>
        <w:tabs>
          <w:tab w:val="left" w:pos="720"/>
          <w:tab w:val="left" w:pos="1260"/>
        </w:tabs>
        <w:spacing w:line="300" w:lineRule="exact"/>
        <w:rPr>
          <w:rFonts w:ascii="Foundry Form Sans" w:hAnsi="Foundry Form Sans"/>
          <w:b/>
          <w:bCs/>
          <w:sz w:val="28"/>
        </w:rPr>
      </w:pPr>
      <w:r w:rsidRPr="00767BB0">
        <w:rPr>
          <w:rFonts w:ascii="Foundry Form Sans" w:hAnsi="Foundry Form Sans"/>
          <w:b/>
          <w:bCs/>
          <w:sz w:val="28"/>
        </w:rPr>
        <w:t>1.</w:t>
      </w:r>
      <w:r w:rsidRPr="00767BB0">
        <w:rPr>
          <w:rFonts w:ascii="Foundry Form Sans" w:hAnsi="Foundry Form Sans"/>
          <w:b/>
          <w:bCs/>
          <w:sz w:val="28"/>
        </w:rPr>
        <w:tab/>
      </w:r>
      <w:r w:rsidR="00EE2AAA" w:rsidRPr="00767BB0">
        <w:rPr>
          <w:rFonts w:ascii="Foundry Form Sans" w:hAnsi="Foundry Form Sans"/>
          <w:b/>
          <w:bCs/>
          <w:sz w:val="28"/>
        </w:rPr>
        <w:t xml:space="preserve">Summary </w:t>
      </w:r>
    </w:p>
    <w:p w:rsidR="00EE2AAA" w:rsidRPr="00213770" w:rsidRDefault="00EE2AAA" w:rsidP="001056C5">
      <w:pPr>
        <w:tabs>
          <w:tab w:val="left" w:pos="540"/>
        </w:tabs>
        <w:spacing w:line="300" w:lineRule="exact"/>
        <w:ind w:left="720"/>
        <w:rPr>
          <w:rFonts w:ascii="Foundry Form Sans" w:hAnsi="Foundry Form Sans"/>
          <w:iCs/>
        </w:rPr>
      </w:pPr>
    </w:p>
    <w:p w:rsidR="00EE2AAA" w:rsidRPr="00767BB0" w:rsidRDefault="00CE483F" w:rsidP="001056C5">
      <w:pPr>
        <w:pStyle w:val="Header"/>
        <w:numPr>
          <w:ilvl w:val="1"/>
          <w:numId w:val="4"/>
        </w:numPr>
        <w:tabs>
          <w:tab w:val="clear" w:pos="4320"/>
          <w:tab w:val="clear" w:pos="8640"/>
        </w:tabs>
        <w:autoSpaceDE/>
        <w:autoSpaceDN/>
        <w:spacing w:line="300" w:lineRule="exact"/>
        <w:rPr>
          <w:rFonts w:ascii="Foundry Form Sans" w:hAnsi="Foundry Form Sans"/>
          <w:lang w:val="en-GB"/>
        </w:rPr>
      </w:pPr>
      <w:r w:rsidRPr="00767BB0">
        <w:rPr>
          <w:rFonts w:ascii="Foundry Form Sans" w:hAnsi="Foundry Form Sans"/>
          <w:lang w:val="en-GB"/>
        </w:rPr>
        <w:t xml:space="preserve">The Committee receives a report monitoring the progress of its work programme at each meeting.  </w:t>
      </w:r>
    </w:p>
    <w:p w:rsidR="00EE2AAA" w:rsidRPr="00767BB0" w:rsidRDefault="00EE2AAA" w:rsidP="001056C5">
      <w:pPr>
        <w:tabs>
          <w:tab w:val="left" w:pos="720"/>
          <w:tab w:val="left" w:pos="1260"/>
        </w:tabs>
        <w:spacing w:line="300" w:lineRule="exact"/>
        <w:rPr>
          <w:rFonts w:ascii="Foundry Form Sans" w:hAnsi="Foundry Form Sans"/>
          <w:b/>
          <w:bCs/>
          <w:sz w:val="28"/>
        </w:rPr>
      </w:pPr>
    </w:p>
    <w:p w:rsidR="008A20DB" w:rsidRPr="00767BB0" w:rsidRDefault="008A20DB" w:rsidP="001056C5">
      <w:pPr>
        <w:tabs>
          <w:tab w:val="left" w:pos="720"/>
          <w:tab w:val="left" w:pos="1260"/>
        </w:tabs>
        <w:spacing w:line="300" w:lineRule="exact"/>
        <w:rPr>
          <w:rFonts w:ascii="Foundry Form Sans" w:hAnsi="Foundry Form Sans"/>
          <w:b/>
          <w:bCs/>
          <w:sz w:val="28"/>
        </w:rPr>
      </w:pPr>
    </w:p>
    <w:p w:rsidR="00F70E5B" w:rsidRPr="00767BB0" w:rsidRDefault="00EE2AAA" w:rsidP="001056C5">
      <w:pPr>
        <w:tabs>
          <w:tab w:val="left" w:pos="720"/>
          <w:tab w:val="left" w:pos="1260"/>
        </w:tabs>
        <w:spacing w:line="300" w:lineRule="exact"/>
        <w:rPr>
          <w:rFonts w:ascii="Foundry Form Sans" w:hAnsi="Foundry Form Sans"/>
        </w:rPr>
      </w:pPr>
      <w:r w:rsidRPr="00767BB0">
        <w:rPr>
          <w:rFonts w:ascii="Foundry Form Sans" w:hAnsi="Foundry Form Sans"/>
          <w:b/>
          <w:bCs/>
          <w:sz w:val="28"/>
        </w:rPr>
        <w:t>2.</w:t>
      </w:r>
      <w:r w:rsidRPr="00767BB0">
        <w:rPr>
          <w:rFonts w:ascii="Foundry Form Sans" w:hAnsi="Foundry Form Sans"/>
          <w:b/>
          <w:bCs/>
          <w:sz w:val="28"/>
        </w:rPr>
        <w:tab/>
      </w:r>
      <w:r w:rsidR="00F70E5B" w:rsidRPr="00767BB0">
        <w:rPr>
          <w:rFonts w:ascii="Foundry Form Sans" w:hAnsi="Foundry Form Sans"/>
          <w:b/>
          <w:bCs/>
          <w:sz w:val="28"/>
        </w:rPr>
        <w:t>Recommendation</w:t>
      </w:r>
      <w:r w:rsidR="005E73DF" w:rsidRPr="00767BB0">
        <w:rPr>
          <w:rFonts w:ascii="Foundry Form Sans" w:hAnsi="Foundry Form Sans"/>
          <w:b/>
          <w:bCs/>
          <w:sz w:val="28"/>
        </w:rPr>
        <w:t>s</w:t>
      </w:r>
      <w:r w:rsidR="00F70E5B" w:rsidRPr="00767BB0">
        <w:rPr>
          <w:rFonts w:ascii="Foundry Form Sans" w:hAnsi="Foundry Form Sans"/>
          <w:b/>
          <w:bCs/>
          <w:sz w:val="28"/>
        </w:rPr>
        <w:t xml:space="preserve"> </w:t>
      </w:r>
    </w:p>
    <w:p w:rsidR="00F70E5B" w:rsidRPr="00767BB0" w:rsidRDefault="00F70E5B" w:rsidP="001056C5">
      <w:pPr>
        <w:tabs>
          <w:tab w:val="left" w:pos="284"/>
          <w:tab w:val="left" w:pos="1260"/>
        </w:tabs>
        <w:spacing w:line="300" w:lineRule="exact"/>
        <w:ind w:left="72"/>
        <w:rPr>
          <w:rFonts w:ascii="Foundry Form Sans" w:hAnsi="Foundry Form Sans"/>
          <w:b/>
          <w:bCs/>
          <w:sz w:val="28"/>
        </w:rPr>
      </w:pPr>
    </w:p>
    <w:p w:rsidR="00213770" w:rsidRDefault="00F70E5B" w:rsidP="001056C5">
      <w:pPr>
        <w:pStyle w:val="Header"/>
        <w:numPr>
          <w:ilvl w:val="1"/>
          <w:numId w:val="1"/>
        </w:numPr>
        <w:tabs>
          <w:tab w:val="clear" w:pos="4320"/>
          <w:tab w:val="clear" w:pos="8640"/>
        </w:tabs>
        <w:autoSpaceDE/>
        <w:autoSpaceDN/>
        <w:spacing w:line="300" w:lineRule="exact"/>
        <w:rPr>
          <w:rFonts w:ascii="Foundry Form Sans" w:hAnsi="Foundry Form Sans"/>
          <w:b/>
          <w:lang w:val="en-GB"/>
        </w:rPr>
      </w:pPr>
      <w:r w:rsidRPr="00767BB0">
        <w:rPr>
          <w:rFonts w:ascii="Foundry Form Sans" w:hAnsi="Foundry Form Sans"/>
          <w:b/>
          <w:lang w:val="en-GB"/>
        </w:rPr>
        <w:t xml:space="preserve">That the Committee </w:t>
      </w:r>
      <w:r w:rsidR="00D14F40">
        <w:rPr>
          <w:rFonts w:ascii="Foundry Form Sans" w:hAnsi="Foundry Form Sans"/>
          <w:b/>
          <w:lang w:val="en-GB"/>
        </w:rPr>
        <w:t xml:space="preserve">agrees its </w:t>
      </w:r>
      <w:r w:rsidR="002D76A1">
        <w:rPr>
          <w:rFonts w:ascii="Foundry Form Sans" w:hAnsi="Foundry Form Sans"/>
          <w:b/>
          <w:lang w:val="en-GB"/>
        </w:rPr>
        <w:t xml:space="preserve">work programme, as set out </w:t>
      </w:r>
      <w:r w:rsidR="00CB75CE">
        <w:rPr>
          <w:rFonts w:ascii="Foundry Form Sans" w:hAnsi="Foundry Form Sans"/>
          <w:b/>
          <w:lang w:val="en-GB"/>
        </w:rPr>
        <w:t>in the report.</w:t>
      </w:r>
    </w:p>
    <w:p w:rsidR="00CD06B2" w:rsidRDefault="00CD06B2" w:rsidP="001056C5">
      <w:pPr>
        <w:pStyle w:val="Header"/>
        <w:tabs>
          <w:tab w:val="clear" w:pos="4320"/>
          <w:tab w:val="clear" w:pos="8640"/>
        </w:tabs>
        <w:autoSpaceDE/>
        <w:autoSpaceDN/>
        <w:spacing w:line="300" w:lineRule="exact"/>
        <w:rPr>
          <w:rFonts w:ascii="Foundry Form Sans" w:hAnsi="Foundry Form Sans"/>
          <w:b/>
          <w:lang w:val="en-GB"/>
        </w:rPr>
      </w:pPr>
    </w:p>
    <w:p w:rsidR="002D76A1" w:rsidRPr="00A57C9E" w:rsidRDefault="003D6135" w:rsidP="00A57C9E">
      <w:pPr>
        <w:pStyle w:val="Header"/>
        <w:numPr>
          <w:ilvl w:val="1"/>
          <w:numId w:val="1"/>
        </w:numPr>
        <w:tabs>
          <w:tab w:val="clear" w:pos="4320"/>
          <w:tab w:val="clear" w:pos="8640"/>
        </w:tabs>
        <w:autoSpaceDE/>
        <w:autoSpaceDN/>
        <w:spacing w:line="300" w:lineRule="exact"/>
        <w:rPr>
          <w:rFonts w:ascii="Foundry Form Sans" w:hAnsi="Foundry Form Sans"/>
        </w:rPr>
      </w:pPr>
      <w:r w:rsidRPr="002D76A1">
        <w:rPr>
          <w:rFonts w:ascii="Foundry Form Sans" w:hAnsi="Foundry Form Sans"/>
          <w:b/>
          <w:lang w:val="en-GB"/>
        </w:rPr>
        <w:t>That the Committ</w:t>
      </w:r>
      <w:r w:rsidR="008C45C2" w:rsidRPr="002D76A1">
        <w:rPr>
          <w:rFonts w:ascii="Foundry Form Sans" w:hAnsi="Foundry Form Sans"/>
          <w:b/>
          <w:lang w:val="en-GB"/>
        </w:rPr>
        <w:t>ee agrees</w:t>
      </w:r>
      <w:r w:rsidR="00A57C9E">
        <w:rPr>
          <w:rFonts w:ascii="Foundry Form Sans" w:hAnsi="Foundry Form Sans"/>
          <w:b/>
          <w:lang w:val="en-GB"/>
        </w:rPr>
        <w:t xml:space="preserve"> to </w:t>
      </w:r>
      <w:r w:rsidR="001056C5" w:rsidRPr="00A57C9E">
        <w:rPr>
          <w:rFonts w:ascii="Foundry Form Sans" w:hAnsi="Foundry Form Sans"/>
          <w:b/>
          <w:szCs w:val="24"/>
        </w:rPr>
        <w:t xml:space="preserve">use its meeting </w:t>
      </w:r>
      <w:r w:rsidR="005E49D9" w:rsidRPr="00A57C9E">
        <w:rPr>
          <w:rFonts w:ascii="Foundry Form Sans" w:hAnsi="Foundry Form Sans"/>
          <w:b/>
          <w:szCs w:val="24"/>
        </w:rPr>
        <w:t xml:space="preserve">slot </w:t>
      </w:r>
      <w:r w:rsidR="001056C5" w:rsidRPr="00A57C9E">
        <w:rPr>
          <w:rFonts w:ascii="Foundry Form Sans" w:hAnsi="Foundry Form Sans"/>
          <w:b/>
          <w:szCs w:val="24"/>
        </w:rPr>
        <w:t>on 1 November 2016 for a discussion with invited guests as part of the proposed investigation ‘Making Transport for London Land Work for Londoners”, with the scope and terms of reference outlined at para</w:t>
      </w:r>
      <w:r w:rsidR="00A57C9E">
        <w:rPr>
          <w:rFonts w:ascii="Foundry Form Sans" w:hAnsi="Foundry Form Sans"/>
          <w:b/>
          <w:szCs w:val="24"/>
        </w:rPr>
        <w:t>graphs 4.1 – 4.4 of this report.</w:t>
      </w:r>
      <w:r w:rsidR="001056C5" w:rsidRPr="00A57C9E">
        <w:rPr>
          <w:rFonts w:ascii="Foundry Form Sans" w:hAnsi="Foundry Form Sans"/>
          <w:b/>
          <w:szCs w:val="24"/>
        </w:rPr>
        <w:t xml:space="preserve"> </w:t>
      </w:r>
    </w:p>
    <w:p w:rsidR="001056C5" w:rsidRDefault="001056C5" w:rsidP="001056C5">
      <w:pPr>
        <w:pStyle w:val="ListParagraph"/>
        <w:spacing w:after="0" w:line="300" w:lineRule="exact"/>
        <w:ind w:left="1276"/>
        <w:contextualSpacing w:val="0"/>
        <w:rPr>
          <w:rFonts w:ascii="Foundry Form Sans" w:hAnsi="Foundry Form Sans"/>
          <w:b/>
          <w:sz w:val="24"/>
          <w:szCs w:val="24"/>
        </w:rPr>
      </w:pPr>
      <w:r>
        <w:rPr>
          <w:rFonts w:ascii="Foundry Form Sans" w:hAnsi="Foundry Form Sans"/>
          <w:b/>
          <w:sz w:val="24"/>
          <w:szCs w:val="24"/>
        </w:rPr>
        <w:t xml:space="preserve"> </w:t>
      </w:r>
    </w:p>
    <w:p w:rsidR="001056C5" w:rsidRPr="00A57C9E" w:rsidRDefault="00A57C9E" w:rsidP="00A57C9E">
      <w:pPr>
        <w:pStyle w:val="ListParagraph"/>
        <w:numPr>
          <w:ilvl w:val="1"/>
          <w:numId w:val="1"/>
        </w:numPr>
        <w:spacing w:after="0" w:line="300" w:lineRule="exact"/>
        <w:contextualSpacing w:val="0"/>
        <w:rPr>
          <w:rFonts w:ascii="Foundry Form Sans" w:hAnsi="Foundry Form Sans"/>
          <w:b/>
          <w:sz w:val="24"/>
          <w:szCs w:val="24"/>
        </w:rPr>
      </w:pPr>
      <w:r>
        <w:rPr>
          <w:rFonts w:ascii="Foundry Form Sans" w:hAnsi="Foundry Form Sans"/>
          <w:b/>
          <w:sz w:val="24"/>
          <w:szCs w:val="24"/>
        </w:rPr>
        <w:t>That the Committee agrees t</w:t>
      </w:r>
      <w:r w:rsidR="001056C5" w:rsidRPr="00A57C9E">
        <w:rPr>
          <w:rFonts w:ascii="Foundry Form Sans" w:hAnsi="Foundry Form Sans"/>
          <w:b/>
          <w:sz w:val="24"/>
          <w:szCs w:val="24"/>
        </w:rPr>
        <w:t xml:space="preserve">o cancel its formal meetings on </w:t>
      </w:r>
      <w:r w:rsidR="005E49D9" w:rsidRPr="00A57C9E">
        <w:rPr>
          <w:rFonts w:ascii="Foundry Form Sans" w:hAnsi="Foundry Form Sans"/>
          <w:b/>
          <w:sz w:val="24"/>
          <w:szCs w:val="24"/>
        </w:rPr>
        <w:t xml:space="preserve">6 September and 6 October 2016 and instead hold </w:t>
      </w:r>
      <w:r w:rsidR="001056C5" w:rsidRPr="00A57C9E">
        <w:rPr>
          <w:rFonts w:ascii="Foundry Form Sans" w:hAnsi="Foundry Form Sans"/>
          <w:b/>
          <w:sz w:val="24"/>
          <w:szCs w:val="24"/>
        </w:rPr>
        <w:t>a series of informal sessions and a site visit as part of the investigation, as outlined at paragraph 4.4 of this report.</w:t>
      </w:r>
    </w:p>
    <w:p w:rsidR="002D76A1" w:rsidRPr="002D76A1" w:rsidRDefault="002D76A1" w:rsidP="001056C5">
      <w:pPr>
        <w:pStyle w:val="Header"/>
        <w:tabs>
          <w:tab w:val="clear" w:pos="4320"/>
          <w:tab w:val="clear" w:pos="8640"/>
        </w:tabs>
        <w:autoSpaceDE/>
        <w:autoSpaceDN/>
        <w:spacing w:line="300" w:lineRule="exact"/>
        <w:ind w:left="720"/>
        <w:rPr>
          <w:rFonts w:ascii="Foundry Form Sans" w:hAnsi="Foundry Form Sans"/>
        </w:rPr>
      </w:pPr>
    </w:p>
    <w:p w:rsidR="002D76A1" w:rsidRDefault="002D76A1" w:rsidP="001056C5">
      <w:pPr>
        <w:pStyle w:val="Header"/>
        <w:numPr>
          <w:ilvl w:val="1"/>
          <w:numId w:val="1"/>
        </w:numPr>
        <w:tabs>
          <w:tab w:val="clear" w:pos="4320"/>
          <w:tab w:val="clear" w:pos="8640"/>
        </w:tabs>
        <w:autoSpaceDE/>
        <w:autoSpaceDN/>
        <w:spacing w:line="300" w:lineRule="exact"/>
        <w:rPr>
          <w:rFonts w:ascii="Foundry Form Sans" w:hAnsi="Foundry Form Sans"/>
          <w:lang w:val="en-GB"/>
        </w:rPr>
      </w:pPr>
      <w:r>
        <w:rPr>
          <w:rFonts w:ascii="Foundry Form Sans" w:hAnsi="Foundry Form Sans"/>
          <w:b/>
          <w:lang w:val="en-GB"/>
        </w:rPr>
        <w:t xml:space="preserve">That </w:t>
      </w:r>
      <w:r w:rsidR="005F5B9A">
        <w:rPr>
          <w:rFonts w:ascii="Foundry Form Sans" w:hAnsi="Foundry Form Sans"/>
          <w:b/>
          <w:lang w:val="en-GB"/>
        </w:rPr>
        <w:t xml:space="preserve">the Committee </w:t>
      </w:r>
      <w:r>
        <w:rPr>
          <w:rFonts w:ascii="Foundry Form Sans" w:hAnsi="Foundry Form Sans"/>
          <w:b/>
          <w:lang w:val="en-GB"/>
        </w:rPr>
        <w:t>delegate</w:t>
      </w:r>
      <w:r w:rsidR="005F5B9A">
        <w:rPr>
          <w:rFonts w:ascii="Foundry Form Sans" w:hAnsi="Foundry Form Sans"/>
          <w:b/>
          <w:lang w:val="en-GB"/>
        </w:rPr>
        <w:t>s</w:t>
      </w:r>
      <w:r>
        <w:rPr>
          <w:rFonts w:ascii="Foundry Form Sans" w:hAnsi="Foundry Form Sans"/>
          <w:b/>
          <w:lang w:val="en-GB"/>
        </w:rPr>
        <w:t xml:space="preserve"> </w:t>
      </w:r>
      <w:r w:rsidR="005F5B9A">
        <w:rPr>
          <w:rFonts w:ascii="Foundry Form Sans" w:hAnsi="Foundry Form Sans"/>
          <w:b/>
          <w:lang w:val="en-GB"/>
        </w:rPr>
        <w:t xml:space="preserve">authority </w:t>
      </w:r>
      <w:r>
        <w:rPr>
          <w:rFonts w:ascii="Foundry Form Sans" w:hAnsi="Foundry Form Sans"/>
          <w:b/>
          <w:lang w:val="en-GB"/>
        </w:rPr>
        <w:t>to the Chair, in consultation with party Group Lead Members, to agree the scope and terms of reference for the Committee’s meeting on</w:t>
      </w:r>
      <w:r w:rsidR="001056C5">
        <w:rPr>
          <w:rFonts w:ascii="Foundry Form Sans" w:hAnsi="Foundry Form Sans"/>
          <w:b/>
          <w:lang w:val="en-GB"/>
        </w:rPr>
        <w:t xml:space="preserve"> </w:t>
      </w:r>
      <w:r>
        <w:rPr>
          <w:rFonts w:ascii="Foundry Form Sans" w:hAnsi="Foundry Form Sans"/>
          <w:b/>
          <w:lang w:val="en-GB"/>
        </w:rPr>
        <w:t>6 December </w:t>
      </w:r>
      <w:r w:rsidR="005F5B9A">
        <w:rPr>
          <w:rFonts w:ascii="Foundry Form Sans" w:hAnsi="Foundry Form Sans"/>
          <w:b/>
          <w:lang w:val="en-GB"/>
        </w:rPr>
        <w:t>2016, as outlined at paragraphs 4.5 – 4.6 of this report</w:t>
      </w:r>
      <w:r w:rsidR="001056C5">
        <w:rPr>
          <w:rFonts w:ascii="Foundry Form Sans" w:hAnsi="Foundry Form Sans"/>
          <w:b/>
          <w:lang w:val="en-GB"/>
        </w:rPr>
        <w:t>.</w:t>
      </w:r>
    </w:p>
    <w:p w:rsidR="002D1617" w:rsidRDefault="001056C5" w:rsidP="001056C5">
      <w:pPr>
        <w:pStyle w:val="Header"/>
        <w:tabs>
          <w:tab w:val="clear" w:pos="4320"/>
          <w:tab w:val="clear" w:pos="8640"/>
        </w:tabs>
        <w:autoSpaceDE/>
        <w:autoSpaceDN/>
        <w:spacing w:line="300" w:lineRule="exact"/>
        <w:ind w:left="720"/>
        <w:rPr>
          <w:rFonts w:ascii="Foundry Form Sans" w:hAnsi="Foundry Form Sans"/>
          <w:b/>
          <w:lang w:val="en-GB"/>
        </w:rPr>
      </w:pPr>
      <w:r>
        <w:rPr>
          <w:rFonts w:ascii="Foundry Form Sans" w:hAnsi="Foundry Form Sans"/>
          <w:lang w:val="en-GB"/>
        </w:rPr>
        <w:t xml:space="preserve"> </w:t>
      </w:r>
    </w:p>
    <w:p w:rsidR="008C45C2" w:rsidRDefault="008C45C2" w:rsidP="001056C5">
      <w:pPr>
        <w:pStyle w:val="Header"/>
        <w:tabs>
          <w:tab w:val="clear" w:pos="4320"/>
          <w:tab w:val="clear" w:pos="8640"/>
        </w:tabs>
        <w:autoSpaceDE/>
        <w:autoSpaceDN/>
        <w:spacing w:line="300" w:lineRule="exact"/>
        <w:rPr>
          <w:rFonts w:ascii="Foundry Form Sans" w:hAnsi="Foundry Form Sans"/>
          <w:b/>
          <w:lang w:val="en-GB"/>
        </w:rPr>
      </w:pPr>
    </w:p>
    <w:p w:rsidR="00FB071E" w:rsidRPr="00767BB0" w:rsidRDefault="00EE2AAA" w:rsidP="001056C5">
      <w:pPr>
        <w:spacing w:line="300" w:lineRule="exact"/>
        <w:rPr>
          <w:rFonts w:ascii="Foundry Form Sans" w:hAnsi="Foundry Form Sans"/>
          <w:b/>
          <w:bCs/>
          <w:sz w:val="28"/>
        </w:rPr>
      </w:pPr>
      <w:r w:rsidRPr="00767BB0">
        <w:rPr>
          <w:rFonts w:ascii="Foundry Form Sans" w:hAnsi="Foundry Form Sans"/>
          <w:b/>
          <w:bCs/>
          <w:sz w:val="28"/>
        </w:rPr>
        <w:t>3</w:t>
      </w:r>
      <w:r w:rsidR="00FB071E" w:rsidRPr="00767BB0">
        <w:rPr>
          <w:rFonts w:ascii="Foundry Form Sans" w:hAnsi="Foundry Form Sans"/>
          <w:b/>
          <w:bCs/>
          <w:sz w:val="28"/>
        </w:rPr>
        <w:t>.</w:t>
      </w:r>
      <w:r w:rsidR="00FB071E" w:rsidRPr="00767BB0">
        <w:rPr>
          <w:rFonts w:ascii="Foundry Form Sans" w:hAnsi="Foundry Form Sans"/>
          <w:b/>
          <w:bCs/>
          <w:sz w:val="28"/>
        </w:rPr>
        <w:tab/>
        <w:t xml:space="preserve">Background  </w:t>
      </w:r>
    </w:p>
    <w:p w:rsidR="00FB071E" w:rsidRPr="00767BB0" w:rsidRDefault="00FB071E" w:rsidP="001056C5">
      <w:pPr>
        <w:spacing w:line="300" w:lineRule="exact"/>
        <w:rPr>
          <w:rFonts w:ascii="Foundry Form Sans" w:hAnsi="Foundry Form Sans"/>
          <w:b/>
          <w:bCs/>
          <w:sz w:val="28"/>
        </w:rPr>
      </w:pPr>
    </w:p>
    <w:p w:rsidR="0030536E" w:rsidRPr="00767BB0" w:rsidRDefault="00316941" w:rsidP="001056C5">
      <w:pPr>
        <w:numPr>
          <w:ilvl w:val="1"/>
          <w:numId w:val="5"/>
        </w:numPr>
        <w:tabs>
          <w:tab w:val="clear" w:pos="360"/>
          <w:tab w:val="num" w:pos="720"/>
        </w:tabs>
        <w:spacing w:line="300" w:lineRule="exact"/>
        <w:ind w:left="720" w:hanging="720"/>
        <w:rPr>
          <w:rFonts w:ascii="Foundry Form Sans" w:hAnsi="Foundry Form Sans" w:cs="Foundry Form Sans"/>
        </w:rPr>
      </w:pPr>
      <w:r w:rsidRPr="00767BB0">
        <w:rPr>
          <w:rFonts w:ascii="Foundry Form Sans" w:hAnsi="Foundry Form Sans" w:cs="Foundry Form Sans"/>
        </w:rPr>
        <w:t>Members receive a report at each Committee meeting on the progress of the projects agreed as the</w:t>
      </w:r>
      <w:r w:rsidR="00090EB2">
        <w:rPr>
          <w:rFonts w:ascii="Foundry Form Sans" w:hAnsi="Foundry Form Sans" w:cs="Foundry Form Sans"/>
        </w:rPr>
        <w:t xml:space="preserve"> basis for the work programme.  </w:t>
      </w:r>
      <w:r w:rsidRPr="00767BB0">
        <w:rPr>
          <w:rFonts w:ascii="Foundry Form Sans" w:hAnsi="Foundry Form Sans" w:cs="Foundry Form Sans"/>
        </w:rPr>
        <w:t xml:space="preserve">Additional projects will be included in the work programme from time to time reflecting the need for the Committee to respond to tasks such as consultations or other events as necessary. </w:t>
      </w:r>
    </w:p>
    <w:p w:rsidR="0071725A" w:rsidRDefault="0071725A" w:rsidP="001056C5">
      <w:pPr>
        <w:spacing w:line="300" w:lineRule="exact"/>
      </w:pPr>
    </w:p>
    <w:p w:rsidR="00316941" w:rsidRPr="00767BB0" w:rsidRDefault="00316941" w:rsidP="001056C5">
      <w:pPr>
        <w:spacing w:line="300" w:lineRule="exact"/>
        <w:rPr>
          <w:rFonts w:ascii="Foundry Form Sans" w:hAnsi="Foundry Form Sans" w:cs="Foundry Form Sans"/>
        </w:rPr>
      </w:pPr>
      <w:r w:rsidRPr="00767BB0">
        <w:rPr>
          <w:rFonts w:ascii="Foundry Form Sans" w:hAnsi="Foundry Form Sans" w:cs="Foundry Form Sans"/>
          <w:bCs/>
        </w:rPr>
        <w:t>3.</w:t>
      </w:r>
      <w:r w:rsidR="003D6135">
        <w:rPr>
          <w:rFonts w:ascii="Foundry Form Sans" w:hAnsi="Foundry Form Sans" w:cs="Foundry Form Sans"/>
          <w:bCs/>
        </w:rPr>
        <w:t>2</w:t>
      </w:r>
      <w:r w:rsidRPr="00767BB0">
        <w:rPr>
          <w:rFonts w:ascii="Foundry Form Sans" w:hAnsi="Foundry Form Sans" w:cs="Foundry Form Sans"/>
          <w:b/>
          <w:bCs/>
        </w:rPr>
        <w:tab/>
      </w:r>
      <w:r w:rsidRPr="00767BB0">
        <w:rPr>
          <w:rFonts w:ascii="Foundry Form Sans" w:hAnsi="Foundry Form Sans" w:cs="Foundry Form Sans"/>
          <w:i/>
          <w:iCs/>
        </w:rPr>
        <w:t>Criteria for topic selection</w:t>
      </w:r>
    </w:p>
    <w:p w:rsidR="00316941" w:rsidRPr="00767BB0" w:rsidRDefault="00316941" w:rsidP="005F5B9A">
      <w:pPr>
        <w:spacing w:after="120" w:line="300" w:lineRule="exact"/>
        <w:rPr>
          <w:rFonts w:ascii="Foundry Form Sans" w:hAnsi="Foundry Form Sans" w:cs="Foundry Form Sans"/>
        </w:rPr>
      </w:pPr>
      <w:r w:rsidRPr="00767BB0">
        <w:rPr>
          <w:rFonts w:ascii="Foundry Form Sans" w:hAnsi="Foundry Form Sans" w:cs="Foundry Form Sans"/>
        </w:rPr>
        <w:tab/>
        <w:t xml:space="preserve">The criteria for selecting topics are some, or all, of the following: </w:t>
      </w:r>
    </w:p>
    <w:p w:rsidR="00316941" w:rsidRPr="00767BB0" w:rsidRDefault="00316941" w:rsidP="001056C5">
      <w:pPr>
        <w:numPr>
          <w:ilvl w:val="0"/>
          <w:numId w:val="6"/>
        </w:numPr>
        <w:spacing w:line="300" w:lineRule="exact"/>
        <w:ind w:left="1077" w:hanging="357"/>
        <w:rPr>
          <w:rFonts w:ascii="Foundry Form Sans" w:hAnsi="Foundry Form Sans" w:cs="Foundry Form Sans"/>
        </w:rPr>
      </w:pPr>
      <w:r w:rsidRPr="00767BB0">
        <w:rPr>
          <w:rFonts w:ascii="Foundry Form Sans" w:hAnsi="Foundry Form Sans" w:cs="Foundry Form Sans"/>
        </w:rPr>
        <w:t xml:space="preserve">Addresses a strategic challenge relating to housing in London, with a particular emphasis on: </w:t>
      </w:r>
    </w:p>
    <w:p w:rsidR="00E50935" w:rsidRPr="00767BB0" w:rsidRDefault="00316941" w:rsidP="001056C5">
      <w:pPr>
        <w:numPr>
          <w:ilvl w:val="0"/>
          <w:numId w:val="7"/>
        </w:numPr>
        <w:tabs>
          <w:tab w:val="clear" w:pos="1800"/>
          <w:tab w:val="num" w:pos="1560"/>
        </w:tabs>
        <w:spacing w:before="120" w:line="300" w:lineRule="exact"/>
        <w:ind w:left="1560" w:hanging="284"/>
        <w:rPr>
          <w:rFonts w:ascii="Foundry Form Sans" w:hAnsi="Foundry Form Sans" w:cs="Foundry Form Sans"/>
        </w:rPr>
      </w:pPr>
      <w:r w:rsidRPr="00767BB0">
        <w:rPr>
          <w:rFonts w:ascii="Foundry Form Sans" w:hAnsi="Foundry Form Sans" w:cs="Foundry Form Sans"/>
        </w:rPr>
        <w:t>developing and maintaining sustainable communities</w:t>
      </w:r>
      <w:r w:rsidR="00427567">
        <w:rPr>
          <w:rFonts w:ascii="Foundry Form Sans" w:hAnsi="Foundry Form Sans" w:cs="Foundry Form Sans"/>
        </w:rPr>
        <w:t>; and</w:t>
      </w:r>
    </w:p>
    <w:p w:rsidR="00316941" w:rsidRPr="00767BB0" w:rsidRDefault="00316941" w:rsidP="001056C5">
      <w:pPr>
        <w:numPr>
          <w:ilvl w:val="0"/>
          <w:numId w:val="7"/>
        </w:numPr>
        <w:tabs>
          <w:tab w:val="clear" w:pos="1800"/>
          <w:tab w:val="num" w:pos="1560"/>
        </w:tabs>
        <w:spacing w:before="120" w:line="300" w:lineRule="exact"/>
        <w:ind w:left="1560" w:hanging="284"/>
        <w:rPr>
          <w:rFonts w:ascii="Foundry Form Sans" w:hAnsi="Foundry Form Sans" w:cs="Foundry Form Sans"/>
        </w:rPr>
      </w:pPr>
      <w:proofErr w:type="gramStart"/>
      <w:r w:rsidRPr="00767BB0">
        <w:rPr>
          <w:rFonts w:ascii="Foundry Form Sans" w:hAnsi="Foundry Form Sans" w:cs="Foundry Form Sans"/>
        </w:rPr>
        <w:t>reducing</w:t>
      </w:r>
      <w:proofErr w:type="gramEnd"/>
      <w:r w:rsidRPr="00767BB0">
        <w:rPr>
          <w:rFonts w:ascii="Foundry Form Sans" w:hAnsi="Foundry Form Sans" w:cs="Foundry Form Sans"/>
        </w:rPr>
        <w:t xml:space="preserve"> inequalities and offering opportunities to all Londoners</w:t>
      </w:r>
      <w:r w:rsidR="00427567">
        <w:rPr>
          <w:rFonts w:ascii="Foundry Form Sans" w:hAnsi="Foundry Form Sans" w:cs="Foundry Form Sans"/>
        </w:rPr>
        <w:t>.</w:t>
      </w:r>
    </w:p>
    <w:p w:rsidR="00316941" w:rsidRPr="00767BB0" w:rsidRDefault="00316941" w:rsidP="000D7ABD">
      <w:pPr>
        <w:numPr>
          <w:ilvl w:val="0"/>
          <w:numId w:val="6"/>
        </w:numPr>
        <w:spacing w:before="120" w:line="300" w:lineRule="exact"/>
        <w:rPr>
          <w:rFonts w:ascii="Foundry Form Sans" w:hAnsi="Foundry Form Sans" w:cs="Foundry Form Sans"/>
        </w:rPr>
      </w:pPr>
      <w:r w:rsidRPr="00767BB0">
        <w:rPr>
          <w:rFonts w:ascii="Foundry Form Sans" w:hAnsi="Foundry Form Sans" w:cs="Foundry Form Sans"/>
        </w:rPr>
        <w:lastRenderedPageBreak/>
        <w:t>Relates to the responsibilities and priorities of the Mayor and G</w:t>
      </w:r>
      <w:r w:rsidR="003D6135">
        <w:rPr>
          <w:rFonts w:ascii="Foundry Form Sans" w:hAnsi="Foundry Form Sans" w:cs="Foundry Form Sans"/>
        </w:rPr>
        <w:t xml:space="preserve">reater </w:t>
      </w:r>
      <w:r w:rsidRPr="00767BB0">
        <w:rPr>
          <w:rFonts w:ascii="Foundry Form Sans" w:hAnsi="Foundry Form Sans" w:cs="Foundry Form Sans"/>
        </w:rPr>
        <w:t>L</w:t>
      </w:r>
      <w:r w:rsidR="003D6135">
        <w:rPr>
          <w:rFonts w:ascii="Foundry Form Sans" w:hAnsi="Foundry Form Sans" w:cs="Foundry Form Sans"/>
        </w:rPr>
        <w:t xml:space="preserve">ondon </w:t>
      </w:r>
      <w:r w:rsidR="003D6135" w:rsidRPr="00767BB0">
        <w:rPr>
          <w:rFonts w:ascii="Foundry Form Sans" w:hAnsi="Foundry Form Sans" w:cs="Foundry Form Sans"/>
        </w:rPr>
        <w:t>A</w:t>
      </w:r>
      <w:r w:rsidR="003D6135">
        <w:rPr>
          <w:rFonts w:ascii="Foundry Form Sans" w:hAnsi="Foundry Form Sans" w:cs="Foundry Form Sans"/>
        </w:rPr>
        <w:t>uthority (GLA)</w:t>
      </w:r>
      <w:r w:rsidRPr="00767BB0">
        <w:rPr>
          <w:rFonts w:ascii="Foundry Form Sans" w:hAnsi="Foundry Form Sans" w:cs="Foundry Form Sans"/>
        </w:rPr>
        <w:t xml:space="preserve"> Group</w:t>
      </w:r>
      <w:r w:rsidR="001A214D" w:rsidRPr="00767BB0">
        <w:rPr>
          <w:rFonts w:ascii="Foundry Form Sans" w:hAnsi="Foundry Form Sans" w:cs="Foundry Form Sans"/>
        </w:rPr>
        <w:t>;</w:t>
      </w:r>
    </w:p>
    <w:p w:rsidR="00316941" w:rsidRPr="00767BB0" w:rsidRDefault="00316941" w:rsidP="000D7ABD">
      <w:pPr>
        <w:numPr>
          <w:ilvl w:val="0"/>
          <w:numId w:val="6"/>
        </w:numPr>
        <w:spacing w:before="120" w:line="300" w:lineRule="exact"/>
        <w:rPr>
          <w:rFonts w:ascii="Foundry Form Sans" w:hAnsi="Foundry Form Sans" w:cs="Foundry Form Sans"/>
        </w:rPr>
      </w:pPr>
      <w:r w:rsidRPr="00767BB0">
        <w:rPr>
          <w:rFonts w:ascii="Foundry Form Sans" w:hAnsi="Foundry Form Sans" w:cs="Foundry Form Sans"/>
        </w:rPr>
        <w:t>Provides an opportunity for the Committee to influence policy</w:t>
      </w:r>
      <w:r w:rsidR="001A214D" w:rsidRPr="00767BB0">
        <w:rPr>
          <w:rFonts w:ascii="Foundry Form Sans" w:hAnsi="Foundry Form Sans" w:cs="Foundry Form Sans"/>
        </w:rPr>
        <w:t>; and</w:t>
      </w:r>
    </w:p>
    <w:p w:rsidR="003D24F1" w:rsidRPr="00767BB0" w:rsidRDefault="00316941" w:rsidP="000D7ABD">
      <w:pPr>
        <w:numPr>
          <w:ilvl w:val="0"/>
          <w:numId w:val="6"/>
        </w:numPr>
        <w:spacing w:before="120" w:line="300" w:lineRule="exact"/>
        <w:ind w:left="1077" w:hanging="357"/>
        <w:rPr>
          <w:rFonts w:ascii="Foundry Form Sans" w:hAnsi="Foundry Form Sans" w:cs="Foundry Form Sans"/>
        </w:rPr>
      </w:pPr>
      <w:r w:rsidRPr="00767BB0">
        <w:rPr>
          <w:rFonts w:ascii="Foundry Form Sans" w:hAnsi="Foundry Form Sans" w:cs="Foundry Form Sans"/>
        </w:rPr>
        <w:t>Provides an opportunity for the Committee to add value by bringing significant new evidence or new perspectives to the debate</w:t>
      </w:r>
      <w:r w:rsidR="003D24F1" w:rsidRPr="00767BB0">
        <w:rPr>
          <w:rFonts w:ascii="Foundry Form Sans" w:hAnsi="Foundry Form Sans" w:cs="Foundry Form Sans"/>
        </w:rPr>
        <w:t>.</w:t>
      </w:r>
      <w:r w:rsidR="003D24F1" w:rsidRPr="00767BB0">
        <w:rPr>
          <w:rFonts w:ascii="Foundry Form Sans" w:hAnsi="Foundry Form Sans" w:cs="Foundry Form Sans"/>
        </w:rPr>
        <w:br/>
      </w:r>
    </w:p>
    <w:p w:rsidR="008A20DB" w:rsidRPr="00767BB0" w:rsidRDefault="008A20DB" w:rsidP="001056C5">
      <w:pPr>
        <w:spacing w:line="300" w:lineRule="exact"/>
        <w:rPr>
          <w:rFonts w:ascii="Foundry Form Sans" w:hAnsi="Foundry Form Sans"/>
          <w:bCs/>
          <w:sz w:val="28"/>
        </w:rPr>
      </w:pPr>
    </w:p>
    <w:p w:rsidR="00FB071E" w:rsidRPr="00767BB0" w:rsidRDefault="00EE2AAA" w:rsidP="001056C5">
      <w:pPr>
        <w:spacing w:line="300" w:lineRule="exact"/>
        <w:rPr>
          <w:rFonts w:ascii="Foundry Form Sans" w:hAnsi="Foundry Form Sans"/>
          <w:b/>
          <w:bCs/>
          <w:sz w:val="28"/>
        </w:rPr>
      </w:pPr>
      <w:r w:rsidRPr="00767BB0">
        <w:rPr>
          <w:rFonts w:ascii="Foundry Form Sans" w:hAnsi="Foundry Form Sans"/>
          <w:b/>
          <w:bCs/>
          <w:sz w:val="28"/>
        </w:rPr>
        <w:t>4</w:t>
      </w:r>
      <w:r w:rsidR="00FB071E" w:rsidRPr="00767BB0">
        <w:rPr>
          <w:rFonts w:ascii="Foundry Form Sans" w:hAnsi="Foundry Form Sans"/>
          <w:b/>
          <w:bCs/>
          <w:sz w:val="28"/>
        </w:rPr>
        <w:t>.</w:t>
      </w:r>
      <w:r w:rsidR="00FB071E" w:rsidRPr="00767BB0">
        <w:rPr>
          <w:rFonts w:ascii="Foundry Form Sans" w:hAnsi="Foundry Form Sans"/>
          <w:b/>
          <w:bCs/>
          <w:sz w:val="28"/>
        </w:rPr>
        <w:tab/>
        <w:t>Issues for Consideration</w:t>
      </w:r>
      <w:r w:rsidR="00F441B8" w:rsidRPr="00767BB0">
        <w:rPr>
          <w:rFonts w:ascii="Foundry Form Sans" w:hAnsi="Foundry Form Sans"/>
          <w:i/>
          <w:iCs/>
        </w:rPr>
        <w:t xml:space="preserve"> </w:t>
      </w:r>
    </w:p>
    <w:p w:rsidR="00517D36" w:rsidRDefault="00517D36" w:rsidP="001056C5">
      <w:pPr>
        <w:tabs>
          <w:tab w:val="left" w:pos="540"/>
        </w:tabs>
        <w:spacing w:line="300" w:lineRule="exact"/>
        <w:rPr>
          <w:rFonts w:ascii="Foundry Form Sans" w:hAnsi="Foundry Form Sans"/>
        </w:rPr>
      </w:pPr>
    </w:p>
    <w:p w:rsidR="00D52CC6" w:rsidRPr="002A5EB2" w:rsidRDefault="00D52CC6" w:rsidP="001056C5">
      <w:pPr>
        <w:tabs>
          <w:tab w:val="left" w:pos="540"/>
        </w:tabs>
        <w:spacing w:line="300" w:lineRule="exact"/>
        <w:rPr>
          <w:rFonts w:ascii="Foundry Form Sans" w:hAnsi="Foundry Form Sans"/>
          <w:i/>
        </w:rPr>
      </w:pPr>
      <w:r>
        <w:rPr>
          <w:rFonts w:ascii="Foundry Form Sans" w:hAnsi="Foundry Form Sans"/>
        </w:rPr>
        <w:tab/>
      </w:r>
      <w:r>
        <w:rPr>
          <w:rFonts w:ascii="Foundry Form Sans" w:hAnsi="Foundry Form Sans"/>
        </w:rPr>
        <w:tab/>
      </w:r>
      <w:r w:rsidR="002A5EB2" w:rsidRPr="002A5EB2">
        <w:rPr>
          <w:rFonts w:ascii="Foundry Form Sans" w:hAnsi="Foundry Form Sans"/>
          <w:bCs/>
          <w:i/>
        </w:rPr>
        <w:t>Making T</w:t>
      </w:r>
      <w:r w:rsidR="002D76A1">
        <w:rPr>
          <w:rFonts w:ascii="Foundry Form Sans" w:hAnsi="Foundry Form Sans"/>
          <w:bCs/>
          <w:i/>
        </w:rPr>
        <w:t xml:space="preserve">ransport </w:t>
      </w:r>
      <w:r w:rsidR="002A5EB2" w:rsidRPr="002A5EB2">
        <w:rPr>
          <w:rFonts w:ascii="Foundry Form Sans" w:hAnsi="Foundry Form Sans"/>
          <w:bCs/>
          <w:i/>
        </w:rPr>
        <w:t>f</w:t>
      </w:r>
      <w:r w:rsidR="002D76A1">
        <w:rPr>
          <w:rFonts w:ascii="Foundry Form Sans" w:hAnsi="Foundry Form Sans"/>
          <w:bCs/>
          <w:i/>
        </w:rPr>
        <w:t xml:space="preserve">or </w:t>
      </w:r>
      <w:r w:rsidR="002A5EB2" w:rsidRPr="002A5EB2">
        <w:rPr>
          <w:rFonts w:ascii="Foundry Form Sans" w:hAnsi="Foundry Form Sans"/>
          <w:bCs/>
          <w:i/>
        </w:rPr>
        <w:t>L</w:t>
      </w:r>
      <w:r w:rsidR="002D76A1">
        <w:rPr>
          <w:rFonts w:ascii="Foundry Form Sans" w:hAnsi="Foundry Form Sans"/>
          <w:bCs/>
          <w:i/>
        </w:rPr>
        <w:t>ondon</w:t>
      </w:r>
      <w:r w:rsidR="005F5B9A">
        <w:rPr>
          <w:rFonts w:ascii="Foundry Form Sans" w:hAnsi="Foundry Form Sans"/>
          <w:bCs/>
          <w:i/>
        </w:rPr>
        <w:t xml:space="preserve"> L</w:t>
      </w:r>
      <w:r w:rsidR="002A5EB2" w:rsidRPr="002A5EB2">
        <w:rPr>
          <w:rFonts w:ascii="Foundry Form Sans" w:hAnsi="Foundry Form Sans"/>
          <w:bCs/>
          <w:i/>
        </w:rPr>
        <w:t xml:space="preserve">and </w:t>
      </w:r>
      <w:r w:rsidR="005F5B9A">
        <w:rPr>
          <w:rFonts w:ascii="Foundry Form Sans" w:hAnsi="Foundry Form Sans"/>
          <w:bCs/>
          <w:i/>
        </w:rPr>
        <w:t>W</w:t>
      </w:r>
      <w:r w:rsidR="002A5EB2" w:rsidRPr="002A5EB2">
        <w:rPr>
          <w:rFonts w:ascii="Foundry Form Sans" w:hAnsi="Foundry Form Sans"/>
          <w:bCs/>
          <w:i/>
        </w:rPr>
        <w:t>ork for Londoners</w:t>
      </w:r>
    </w:p>
    <w:p w:rsidR="0080097A" w:rsidRDefault="00E10AF1" w:rsidP="001056C5">
      <w:pPr>
        <w:pStyle w:val="Header"/>
        <w:spacing w:line="300" w:lineRule="exact"/>
        <w:ind w:left="720" w:hanging="720"/>
        <w:rPr>
          <w:rFonts w:ascii="Foundry Form Sans" w:hAnsi="Foundry Form Sans"/>
        </w:rPr>
      </w:pPr>
      <w:r>
        <w:rPr>
          <w:rFonts w:ascii="Foundry Form Sans" w:hAnsi="Foundry Form Sans"/>
          <w:lang w:val="en-GB"/>
        </w:rPr>
        <w:t>4.1</w:t>
      </w:r>
      <w:r>
        <w:rPr>
          <w:rFonts w:ascii="Foundry Form Sans" w:hAnsi="Foundry Form Sans"/>
          <w:lang w:val="en-GB"/>
        </w:rPr>
        <w:tab/>
      </w:r>
      <w:r w:rsidR="000E5007">
        <w:rPr>
          <w:rFonts w:ascii="Foundry Form Sans" w:hAnsi="Foundry Form Sans"/>
          <w:lang w:val="en-GB"/>
        </w:rPr>
        <w:t xml:space="preserve">Following discussion </w:t>
      </w:r>
      <w:r w:rsidR="000D7ABD">
        <w:rPr>
          <w:rFonts w:ascii="Foundry Form Sans" w:hAnsi="Foundry Form Sans"/>
          <w:lang w:val="en-GB"/>
        </w:rPr>
        <w:t>with Members</w:t>
      </w:r>
      <w:r w:rsidR="000E5007">
        <w:rPr>
          <w:rFonts w:ascii="Foundry Form Sans" w:hAnsi="Foundry Form Sans"/>
          <w:lang w:val="en-GB"/>
        </w:rPr>
        <w:t xml:space="preserve">, it is proposed that the next topic for investigation will be </w:t>
      </w:r>
      <w:r w:rsidR="000E5007" w:rsidRPr="002D76A1">
        <w:rPr>
          <w:rFonts w:ascii="Foundry Form Sans" w:hAnsi="Foundry Form Sans"/>
          <w:bCs/>
          <w:i/>
        </w:rPr>
        <w:t xml:space="preserve">Making </w:t>
      </w:r>
      <w:r w:rsidR="002D76A1" w:rsidRPr="002D76A1">
        <w:rPr>
          <w:rFonts w:ascii="Foundry Form Sans" w:hAnsi="Foundry Form Sans"/>
          <w:bCs/>
          <w:i/>
        </w:rPr>
        <w:t>Transport for London L</w:t>
      </w:r>
      <w:r w:rsidR="000E5007" w:rsidRPr="002D76A1">
        <w:rPr>
          <w:rFonts w:ascii="Foundry Form Sans" w:hAnsi="Foundry Form Sans"/>
          <w:bCs/>
          <w:i/>
        </w:rPr>
        <w:t xml:space="preserve">and </w:t>
      </w:r>
      <w:r w:rsidR="002D76A1" w:rsidRPr="002D76A1">
        <w:rPr>
          <w:rFonts w:ascii="Foundry Form Sans" w:hAnsi="Foundry Form Sans"/>
          <w:bCs/>
          <w:i/>
        </w:rPr>
        <w:t>W</w:t>
      </w:r>
      <w:r w:rsidR="000E5007" w:rsidRPr="002D76A1">
        <w:rPr>
          <w:rFonts w:ascii="Foundry Form Sans" w:hAnsi="Foundry Form Sans"/>
          <w:bCs/>
          <w:i/>
        </w:rPr>
        <w:t>ork for Londoners</w:t>
      </w:r>
      <w:r w:rsidR="000E5007" w:rsidRPr="002A5EB2">
        <w:rPr>
          <w:rFonts w:ascii="Foundry Form Sans" w:hAnsi="Foundry Form Sans"/>
          <w:bCs/>
        </w:rPr>
        <w:t>.</w:t>
      </w:r>
      <w:r w:rsidR="002D76A1">
        <w:rPr>
          <w:rFonts w:ascii="Foundry Form Sans" w:hAnsi="Foundry Form Sans"/>
          <w:b/>
          <w:bCs/>
        </w:rPr>
        <w:t xml:space="preserve">  </w:t>
      </w:r>
      <w:r w:rsidR="002D76A1">
        <w:rPr>
          <w:rFonts w:ascii="Foundry Form Sans" w:hAnsi="Foundry Form Sans"/>
          <w:bCs/>
        </w:rPr>
        <w:t>T</w:t>
      </w:r>
      <w:r w:rsidR="00A44B92">
        <w:rPr>
          <w:rFonts w:ascii="Foundry Form Sans" w:hAnsi="Foundry Form Sans"/>
          <w:bCs/>
        </w:rPr>
        <w:t xml:space="preserve">ransport </w:t>
      </w:r>
      <w:r w:rsidR="002D76A1">
        <w:rPr>
          <w:rFonts w:ascii="Foundry Form Sans" w:hAnsi="Foundry Form Sans"/>
          <w:bCs/>
        </w:rPr>
        <w:t>f</w:t>
      </w:r>
      <w:r w:rsidR="00A44B92">
        <w:rPr>
          <w:rFonts w:ascii="Foundry Form Sans" w:hAnsi="Foundry Form Sans"/>
          <w:bCs/>
        </w:rPr>
        <w:t xml:space="preserve">or </w:t>
      </w:r>
      <w:r w:rsidR="002D76A1">
        <w:rPr>
          <w:rFonts w:ascii="Foundry Form Sans" w:hAnsi="Foundry Form Sans"/>
          <w:bCs/>
        </w:rPr>
        <w:t>L</w:t>
      </w:r>
      <w:r w:rsidR="00A44B92">
        <w:rPr>
          <w:rFonts w:ascii="Foundry Form Sans" w:hAnsi="Foundry Form Sans"/>
          <w:bCs/>
        </w:rPr>
        <w:t>ondon (</w:t>
      </w:r>
      <w:proofErr w:type="spellStart"/>
      <w:r w:rsidR="00A44B92">
        <w:rPr>
          <w:rFonts w:ascii="Foundry Form Sans" w:hAnsi="Foundry Form Sans"/>
          <w:bCs/>
        </w:rPr>
        <w:t>TfL</w:t>
      </w:r>
      <w:proofErr w:type="spellEnd"/>
      <w:r w:rsidR="00A44B92">
        <w:rPr>
          <w:rFonts w:ascii="Foundry Form Sans" w:hAnsi="Foundry Form Sans"/>
          <w:bCs/>
        </w:rPr>
        <w:t>)</w:t>
      </w:r>
      <w:r w:rsidR="002D76A1">
        <w:rPr>
          <w:rFonts w:ascii="Foundry Form Sans" w:hAnsi="Foundry Form Sans"/>
          <w:bCs/>
        </w:rPr>
        <w:t xml:space="preserve"> </w:t>
      </w:r>
      <w:r w:rsidR="000E5007" w:rsidRPr="000E5007">
        <w:rPr>
          <w:rFonts w:ascii="Foundry Form Sans" w:hAnsi="Foundry Form Sans"/>
          <w:bCs/>
        </w:rPr>
        <w:t>is</w:t>
      </w:r>
      <w:r w:rsidR="000E5007">
        <w:rPr>
          <w:rFonts w:ascii="Foundry Form Sans" w:hAnsi="Foundry Form Sans"/>
          <w:b/>
          <w:bCs/>
        </w:rPr>
        <w:t xml:space="preserve"> </w:t>
      </w:r>
      <w:r w:rsidR="00D843C1" w:rsidRPr="00D843C1">
        <w:rPr>
          <w:rFonts w:ascii="Foundry Form Sans" w:hAnsi="Foundry Form Sans"/>
          <w:bCs/>
        </w:rPr>
        <w:t>one of the</w:t>
      </w:r>
      <w:r w:rsidR="00D843C1">
        <w:rPr>
          <w:rFonts w:ascii="Foundry Form Sans" w:hAnsi="Foundry Form Sans"/>
          <w:b/>
          <w:bCs/>
        </w:rPr>
        <w:t xml:space="preserve"> </w:t>
      </w:r>
      <w:r w:rsidR="00D843C1">
        <w:rPr>
          <w:rFonts w:ascii="Foundry Form Sans" w:hAnsi="Foundry Form Sans"/>
        </w:rPr>
        <w:t>largest London landowners, with a portfolio of assets comprising some 5,700 acres of land.</w:t>
      </w:r>
      <w:r w:rsidR="005B6913">
        <w:rPr>
          <w:rFonts w:ascii="Foundry Form Sans" w:hAnsi="Foundry Form Sans"/>
        </w:rPr>
        <w:t xml:space="preserve">  It currently plans to develop 300 acres of this, delivering some 10,000 homes by 2025.  The first 75 sites are planned to come forward rapidly, with exit strategies to be decided on a site-by-site basis, although </w:t>
      </w:r>
      <w:proofErr w:type="spellStart"/>
      <w:r w:rsidR="005B6913">
        <w:rPr>
          <w:rFonts w:ascii="Foundry Form Sans" w:hAnsi="Foundry Form Sans"/>
        </w:rPr>
        <w:t>TfL</w:t>
      </w:r>
      <w:proofErr w:type="spellEnd"/>
      <w:r w:rsidR="005B6913">
        <w:rPr>
          <w:rFonts w:ascii="Foundry Form Sans" w:hAnsi="Foundry Form Sans"/>
        </w:rPr>
        <w:t xml:space="preserve"> says </w:t>
      </w:r>
      <w:r w:rsidR="0080097A">
        <w:rPr>
          <w:rFonts w:ascii="Foundry Form Sans" w:hAnsi="Foundry Form Sans"/>
        </w:rPr>
        <w:t>a strategic aim</w:t>
      </w:r>
      <w:r w:rsidR="005B6913">
        <w:rPr>
          <w:rFonts w:ascii="Foundry Form Sans" w:hAnsi="Foundry Form Sans"/>
        </w:rPr>
        <w:t xml:space="preserve"> </w:t>
      </w:r>
      <w:r w:rsidR="0080097A">
        <w:rPr>
          <w:rFonts w:ascii="Foundry Form Sans" w:hAnsi="Foundry Form Sans"/>
        </w:rPr>
        <w:t xml:space="preserve">for the disposal is </w:t>
      </w:r>
      <w:r w:rsidR="005B6913">
        <w:rPr>
          <w:rFonts w:ascii="Foundry Form Sans" w:hAnsi="Foundry Form Sans"/>
        </w:rPr>
        <w:t>to create a long-term rental income stream.</w:t>
      </w:r>
      <w:r w:rsidR="0080097A">
        <w:rPr>
          <w:rFonts w:ascii="Foundry Form Sans" w:hAnsi="Foundry Form Sans"/>
        </w:rPr>
        <w:t xml:space="preserve">  In the course of the disposal process, </w:t>
      </w:r>
      <w:proofErr w:type="spellStart"/>
      <w:r w:rsidR="0080097A">
        <w:rPr>
          <w:rFonts w:ascii="Foundry Form Sans" w:hAnsi="Foundry Form Sans"/>
        </w:rPr>
        <w:t>TfL</w:t>
      </w:r>
      <w:proofErr w:type="spellEnd"/>
      <w:r w:rsidR="0080097A">
        <w:rPr>
          <w:rFonts w:ascii="Foundry Form Sans" w:hAnsi="Foundry Form Sans"/>
        </w:rPr>
        <w:t xml:space="preserve"> will need to manage a range of competing objectives, including speed of disposal, the number of homes built, and the proportion of new homes which are affordable.</w:t>
      </w:r>
    </w:p>
    <w:p w:rsidR="0080097A" w:rsidRDefault="0080097A" w:rsidP="001056C5">
      <w:pPr>
        <w:pStyle w:val="Header"/>
        <w:spacing w:line="300" w:lineRule="exact"/>
        <w:ind w:left="720" w:hanging="720"/>
        <w:rPr>
          <w:rFonts w:ascii="Foundry Form Sans" w:hAnsi="Foundry Form Sans"/>
        </w:rPr>
      </w:pPr>
    </w:p>
    <w:p w:rsidR="00D828AB" w:rsidRDefault="0080097A" w:rsidP="001056C5">
      <w:pPr>
        <w:pStyle w:val="Header"/>
        <w:spacing w:line="300" w:lineRule="exact"/>
        <w:ind w:left="720" w:hanging="720"/>
        <w:rPr>
          <w:rFonts w:ascii="Foundry Form Sans" w:hAnsi="Foundry Form Sans"/>
        </w:rPr>
      </w:pPr>
      <w:r>
        <w:rPr>
          <w:rFonts w:ascii="Foundry Form Sans" w:hAnsi="Foundry Form Sans"/>
        </w:rPr>
        <w:t>4.2</w:t>
      </w:r>
      <w:r>
        <w:rPr>
          <w:rFonts w:ascii="Foundry Form Sans" w:hAnsi="Foundry Form Sans"/>
        </w:rPr>
        <w:tab/>
        <w:t xml:space="preserve">The Committee may therefore wish to explore with developers (both private providers and housing associations), boroughs and residents, as well as with the Mayor and </w:t>
      </w:r>
      <w:proofErr w:type="spellStart"/>
      <w:r>
        <w:rPr>
          <w:rFonts w:ascii="Foundry Form Sans" w:hAnsi="Foundry Form Sans"/>
        </w:rPr>
        <w:t>TfL</w:t>
      </w:r>
      <w:proofErr w:type="spellEnd"/>
      <w:r>
        <w:rPr>
          <w:rFonts w:ascii="Foundry Form Sans" w:hAnsi="Foundry Form Sans"/>
        </w:rPr>
        <w:t xml:space="preserve"> itself</w:t>
      </w:r>
      <w:r w:rsidR="00D828AB">
        <w:rPr>
          <w:rFonts w:ascii="Foundry Form Sans" w:hAnsi="Foundry Form Sans"/>
        </w:rPr>
        <w:t xml:space="preserve">, </w:t>
      </w:r>
      <w:r w:rsidR="000E5007" w:rsidRPr="000E5007">
        <w:rPr>
          <w:rFonts w:ascii="Foundry Form Sans" w:hAnsi="Foundry Form Sans"/>
        </w:rPr>
        <w:t xml:space="preserve">how London </w:t>
      </w:r>
      <w:r w:rsidR="00D828AB">
        <w:rPr>
          <w:rFonts w:ascii="Foundry Form Sans" w:hAnsi="Foundry Form Sans"/>
        </w:rPr>
        <w:t xml:space="preserve">can </w:t>
      </w:r>
      <w:r w:rsidR="000E5007" w:rsidRPr="000E5007">
        <w:rPr>
          <w:rFonts w:ascii="Foundry Form Sans" w:hAnsi="Foundry Form Sans"/>
        </w:rPr>
        <w:t xml:space="preserve">get the best housing deal from </w:t>
      </w:r>
      <w:proofErr w:type="spellStart"/>
      <w:r w:rsidR="000E5007" w:rsidRPr="000E5007">
        <w:rPr>
          <w:rFonts w:ascii="Foundry Form Sans" w:hAnsi="Foundry Form Sans"/>
        </w:rPr>
        <w:t>TfL</w:t>
      </w:r>
      <w:proofErr w:type="spellEnd"/>
      <w:r w:rsidR="000E5007" w:rsidRPr="000E5007">
        <w:rPr>
          <w:rFonts w:ascii="Foundry Form Sans" w:hAnsi="Foundry Form Sans"/>
        </w:rPr>
        <w:t xml:space="preserve"> sites</w:t>
      </w:r>
      <w:r w:rsidR="00D828AB">
        <w:rPr>
          <w:rFonts w:ascii="Foundry Form Sans" w:hAnsi="Foundry Form Sans"/>
        </w:rPr>
        <w:t>.</w:t>
      </w:r>
    </w:p>
    <w:p w:rsidR="00D828AB" w:rsidRDefault="00D828AB" w:rsidP="001056C5">
      <w:pPr>
        <w:pStyle w:val="Header"/>
        <w:spacing w:line="300" w:lineRule="exact"/>
        <w:ind w:left="720" w:hanging="720"/>
        <w:rPr>
          <w:rFonts w:ascii="Foundry Form Sans" w:hAnsi="Foundry Form Sans"/>
        </w:rPr>
      </w:pPr>
    </w:p>
    <w:p w:rsidR="00D828AB" w:rsidRDefault="00D828AB" w:rsidP="001056C5">
      <w:pPr>
        <w:pStyle w:val="Header"/>
        <w:spacing w:after="120" w:line="300" w:lineRule="exact"/>
        <w:ind w:left="720" w:hanging="720"/>
        <w:rPr>
          <w:rFonts w:ascii="Foundry Form Sans" w:hAnsi="Foundry Form Sans"/>
        </w:rPr>
      </w:pPr>
      <w:r>
        <w:rPr>
          <w:rFonts w:ascii="Foundry Form Sans" w:hAnsi="Foundry Form Sans"/>
        </w:rPr>
        <w:t>4.3</w:t>
      </w:r>
      <w:r>
        <w:rPr>
          <w:rFonts w:ascii="Foundry Form Sans" w:hAnsi="Foundry Form Sans"/>
        </w:rPr>
        <w:tab/>
        <w:t>Outline terms of reference are</w:t>
      </w:r>
      <w:r w:rsidR="003C48A4">
        <w:rPr>
          <w:rFonts w:ascii="Foundry Form Sans" w:hAnsi="Foundry Form Sans"/>
        </w:rPr>
        <w:t xml:space="preserve"> proposed as follows</w:t>
      </w:r>
      <w:r>
        <w:rPr>
          <w:rFonts w:ascii="Foundry Form Sans" w:hAnsi="Foundry Form Sans"/>
        </w:rPr>
        <w:t>:</w:t>
      </w:r>
    </w:p>
    <w:p w:rsidR="003C48A4" w:rsidRDefault="002D76A1" w:rsidP="001056C5">
      <w:pPr>
        <w:pStyle w:val="Header"/>
        <w:numPr>
          <w:ilvl w:val="0"/>
          <w:numId w:val="12"/>
        </w:numPr>
        <w:spacing w:after="120" w:line="300" w:lineRule="exact"/>
        <w:ind w:left="1077" w:hanging="357"/>
        <w:rPr>
          <w:rFonts w:ascii="Foundry Form Sans" w:hAnsi="Foundry Form Sans"/>
        </w:rPr>
      </w:pPr>
      <w:r>
        <w:rPr>
          <w:rFonts w:ascii="Foundry Form Sans" w:hAnsi="Foundry Form Sans"/>
        </w:rPr>
        <w:t>T</w:t>
      </w:r>
      <w:r w:rsidR="00D828AB">
        <w:rPr>
          <w:rFonts w:ascii="Foundry Form Sans" w:hAnsi="Foundry Form Sans"/>
        </w:rPr>
        <w:t xml:space="preserve">o </w:t>
      </w:r>
      <w:r w:rsidR="003C48A4">
        <w:rPr>
          <w:rFonts w:ascii="Foundry Form Sans" w:hAnsi="Foundry Form Sans"/>
        </w:rPr>
        <w:t>review lessons learned from the previous disposal of London’s public land for housing</w:t>
      </w:r>
      <w:r>
        <w:rPr>
          <w:rFonts w:ascii="Foundry Form Sans" w:hAnsi="Foundry Form Sans"/>
        </w:rPr>
        <w:t>;</w:t>
      </w:r>
    </w:p>
    <w:p w:rsidR="003C48A4" w:rsidRDefault="002D76A1" w:rsidP="001056C5">
      <w:pPr>
        <w:pStyle w:val="Header"/>
        <w:numPr>
          <w:ilvl w:val="0"/>
          <w:numId w:val="12"/>
        </w:numPr>
        <w:spacing w:after="120" w:line="300" w:lineRule="exact"/>
        <w:ind w:left="1077" w:hanging="357"/>
        <w:rPr>
          <w:rFonts w:ascii="Foundry Form Sans" w:hAnsi="Foundry Form Sans"/>
        </w:rPr>
      </w:pPr>
      <w:r>
        <w:rPr>
          <w:rFonts w:ascii="Foundry Form Sans" w:hAnsi="Foundry Form Sans"/>
        </w:rPr>
        <w:t>T</w:t>
      </w:r>
      <w:r w:rsidR="003C48A4">
        <w:rPr>
          <w:rFonts w:ascii="Foundry Form Sans" w:hAnsi="Foundry Form Sans"/>
        </w:rPr>
        <w:t xml:space="preserve">o </w:t>
      </w:r>
      <w:r w:rsidR="003B2459">
        <w:rPr>
          <w:rFonts w:ascii="Foundry Form Sans" w:hAnsi="Foundry Form Sans"/>
        </w:rPr>
        <w:t>establ</w:t>
      </w:r>
      <w:r>
        <w:rPr>
          <w:rFonts w:ascii="Foundry Form Sans" w:hAnsi="Foundry Form Sans"/>
        </w:rPr>
        <w:t xml:space="preserve">ish the particular features of </w:t>
      </w:r>
      <w:proofErr w:type="spellStart"/>
      <w:r>
        <w:rPr>
          <w:rFonts w:ascii="Foundry Form Sans" w:hAnsi="Foundry Form Sans"/>
        </w:rPr>
        <w:t>TfL</w:t>
      </w:r>
      <w:proofErr w:type="spellEnd"/>
      <w:r w:rsidR="003B2459">
        <w:rPr>
          <w:rFonts w:ascii="Foundry Form Sans" w:hAnsi="Foundry Form Sans"/>
        </w:rPr>
        <w:t xml:space="preserve"> </w:t>
      </w:r>
      <w:r w:rsidR="005403ED">
        <w:rPr>
          <w:rFonts w:ascii="Foundry Form Sans" w:hAnsi="Foundry Form Sans"/>
        </w:rPr>
        <w:t xml:space="preserve">sites </w:t>
      </w:r>
      <w:r w:rsidR="003B2459">
        <w:rPr>
          <w:rFonts w:ascii="Foundry Form Sans" w:hAnsi="Foundry Form Sans"/>
        </w:rPr>
        <w:t xml:space="preserve">which might hinder </w:t>
      </w:r>
      <w:r w:rsidR="005403ED">
        <w:rPr>
          <w:rFonts w:ascii="Foundry Form Sans" w:hAnsi="Foundry Form Sans"/>
        </w:rPr>
        <w:t xml:space="preserve">their </w:t>
      </w:r>
      <w:r w:rsidR="003B2459">
        <w:rPr>
          <w:rFonts w:ascii="Foundry Form Sans" w:hAnsi="Foundry Form Sans"/>
        </w:rPr>
        <w:t>development for housing; and</w:t>
      </w:r>
    </w:p>
    <w:p w:rsidR="000E5007" w:rsidRPr="000E5007" w:rsidRDefault="002D76A1" w:rsidP="001056C5">
      <w:pPr>
        <w:pStyle w:val="Header"/>
        <w:numPr>
          <w:ilvl w:val="0"/>
          <w:numId w:val="12"/>
        </w:numPr>
        <w:spacing w:line="300" w:lineRule="exact"/>
        <w:ind w:left="1077" w:hanging="357"/>
        <w:rPr>
          <w:rFonts w:ascii="Foundry Form Sans" w:hAnsi="Foundry Form Sans"/>
        </w:rPr>
      </w:pPr>
      <w:r>
        <w:rPr>
          <w:rFonts w:ascii="Foundry Form Sans" w:hAnsi="Foundry Form Sans"/>
        </w:rPr>
        <w:t>T</w:t>
      </w:r>
      <w:r w:rsidR="003C48A4">
        <w:rPr>
          <w:rFonts w:ascii="Foundry Form Sans" w:hAnsi="Foundry Form Sans"/>
        </w:rPr>
        <w:t xml:space="preserve">o consider what the Mayor </w:t>
      </w:r>
      <w:r w:rsidR="003B2459">
        <w:rPr>
          <w:rFonts w:ascii="Foundry Form Sans" w:hAnsi="Foundry Form Sans"/>
        </w:rPr>
        <w:t>sh</w:t>
      </w:r>
      <w:r w:rsidR="003C48A4">
        <w:rPr>
          <w:rFonts w:ascii="Foundry Form Sans" w:hAnsi="Foundry Form Sans"/>
        </w:rPr>
        <w:t xml:space="preserve">ould do to ensure we get the best housing deal for London from </w:t>
      </w:r>
      <w:proofErr w:type="spellStart"/>
      <w:r w:rsidR="003C48A4">
        <w:rPr>
          <w:rFonts w:ascii="Foundry Form Sans" w:hAnsi="Foundry Form Sans"/>
        </w:rPr>
        <w:t>TfL</w:t>
      </w:r>
      <w:proofErr w:type="spellEnd"/>
      <w:r w:rsidR="003C48A4">
        <w:rPr>
          <w:rFonts w:ascii="Foundry Form Sans" w:hAnsi="Foundry Form Sans"/>
        </w:rPr>
        <w:t xml:space="preserve"> land.</w:t>
      </w:r>
    </w:p>
    <w:p w:rsidR="00D40F81" w:rsidRDefault="00D40F81" w:rsidP="001056C5">
      <w:pPr>
        <w:pStyle w:val="Header"/>
        <w:spacing w:line="300" w:lineRule="exact"/>
        <w:ind w:left="720" w:hanging="720"/>
        <w:rPr>
          <w:rFonts w:ascii="Foundry Form Sans" w:hAnsi="Foundry Form Sans"/>
          <w:lang w:val="en-GB"/>
        </w:rPr>
      </w:pPr>
    </w:p>
    <w:p w:rsidR="000E5007" w:rsidRDefault="003B2459" w:rsidP="001056C5">
      <w:pPr>
        <w:pStyle w:val="Header"/>
        <w:spacing w:line="300" w:lineRule="exact"/>
        <w:ind w:left="720" w:hanging="720"/>
        <w:rPr>
          <w:rFonts w:ascii="Foundry Form Sans" w:hAnsi="Foundry Form Sans"/>
          <w:lang w:val="en-GB"/>
        </w:rPr>
      </w:pPr>
      <w:r>
        <w:rPr>
          <w:rFonts w:ascii="Foundry Form Sans" w:hAnsi="Foundry Form Sans"/>
          <w:lang w:val="en-GB"/>
        </w:rPr>
        <w:t>4.4</w:t>
      </w:r>
      <w:r>
        <w:rPr>
          <w:rFonts w:ascii="Foundry Form Sans" w:hAnsi="Foundry Form Sans"/>
          <w:lang w:val="en-GB"/>
        </w:rPr>
        <w:tab/>
      </w:r>
      <w:r w:rsidR="00A57C9E">
        <w:rPr>
          <w:rFonts w:ascii="Foundry Form Sans" w:hAnsi="Foundry Form Sans"/>
          <w:lang w:val="en-GB"/>
        </w:rPr>
        <w:t xml:space="preserve">The Committee’s next two </w:t>
      </w:r>
      <w:r w:rsidR="00CF020F">
        <w:rPr>
          <w:rFonts w:ascii="Foundry Form Sans" w:hAnsi="Foundry Form Sans"/>
          <w:lang w:val="en-GB"/>
        </w:rPr>
        <w:t>meeting</w:t>
      </w:r>
      <w:r w:rsidR="00A57C9E">
        <w:rPr>
          <w:rFonts w:ascii="Foundry Form Sans" w:hAnsi="Foundry Form Sans"/>
          <w:lang w:val="en-GB"/>
        </w:rPr>
        <w:t xml:space="preserve"> </w:t>
      </w:r>
      <w:r w:rsidR="00CF020F">
        <w:rPr>
          <w:rFonts w:ascii="Foundry Form Sans" w:hAnsi="Foundry Form Sans"/>
          <w:lang w:val="en-GB"/>
        </w:rPr>
        <w:t>s</w:t>
      </w:r>
      <w:r w:rsidR="00A57C9E">
        <w:rPr>
          <w:rFonts w:ascii="Foundry Form Sans" w:hAnsi="Foundry Form Sans"/>
          <w:lang w:val="en-GB"/>
        </w:rPr>
        <w:t>lots</w:t>
      </w:r>
      <w:r w:rsidR="00CF020F">
        <w:rPr>
          <w:rFonts w:ascii="Foundry Form Sans" w:hAnsi="Foundry Form Sans"/>
          <w:lang w:val="en-GB"/>
        </w:rPr>
        <w:t xml:space="preserve"> are scheduled for 6 September and 6 October respectively.  Assuming this investigation topic is agreed, it is proposed that both the September and October</w:t>
      </w:r>
      <w:r w:rsidR="002D76A1">
        <w:rPr>
          <w:rFonts w:ascii="Foundry Form Sans" w:hAnsi="Foundry Form Sans"/>
          <w:lang w:val="en-GB"/>
        </w:rPr>
        <w:t xml:space="preserve"> formal meetings be cancelled.  </w:t>
      </w:r>
      <w:r w:rsidR="00CF020F">
        <w:rPr>
          <w:rFonts w:ascii="Foundry Form Sans" w:hAnsi="Foundry Form Sans"/>
          <w:lang w:val="en-GB"/>
        </w:rPr>
        <w:t xml:space="preserve">Committee staff would then organise a series of </w:t>
      </w:r>
      <w:r w:rsidR="000D7ABD">
        <w:rPr>
          <w:rFonts w:ascii="Foundry Form Sans" w:hAnsi="Foundry Form Sans"/>
          <w:lang w:val="en-GB"/>
        </w:rPr>
        <w:t>roundtable discussions and briefing sessions</w:t>
      </w:r>
      <w:r w:rsidR="00CF020F">
        <w:rPr>
          <w:rFonts w:ascii="Foundry Form Sans" w:hAnsi="Foundry Form Sans"/>
          <w:lang w:val="en-GB"/>
        </w:rPr>
        <w:t xml:space="preserve"> between Committee</w:t>
      </w:r>
      <w:r w:rsidR="00CF020F" w:rsidRPr="00CF020F">
        <w:rPr>
          <w:rFonts w:ascii="Foundry Form Sans" w:hAnsi="Foundry Form Sans"/>
          <w:lang w:val="en-GB"/>
        </w:rPr>
        <w:t xml:space="preserve"> </w:t>
      </w:r>
      <w:r w:rsidR="000D7ABD">
        <w:rPr>
          <w:rFonts w:ascii="Foundry Form Sans" w:hAnsi="Foundry Form Sans"/>
          <w:lang w:val="en-GB"/>
        </w:rPr>
        <w:t xml:space="preserve">Members, </w:t>
      </w:r>
      <w:r w:rsidR="00CF020F">
        <w:rPr>
          <w:rFonts w:ascii="Foundry Form Sans" w:hAnsi="Foundry Form Sans"/>
          <w:lang w:val="en-GB"/>
        </w:rPr>
        <w:t>o</w:t>
      </w:r>
      <w:r w:rsidR="00C53C25">
        <w:rPr>
          <w:rFonts w:ascii="Foundry Form Sans" w:hAnsi="Foundry Form Sans"/>
          <w:lang w:val="en-GB"/>
        </w:rPr>
        <w:t xml:space="preserve">fficers and stakeholder experts, plus a site visit, </w:t>
      </w:r>
      <w:r w:rsidR="00CF020F">
        <w:rPr>
          <w:rFonts w:ascii="Foundry Form Sans" w:hAnsi="Foundry Form Sans"/>
          <w:lang w:val="en-GB"/>
        </w:rPr>
        <w:t xml:space="preserve">during September and October.  </w:t>
      </w:r>
      <w:r w:rsidR="00C53C25">
        <w:rPr>
          <w:rFonts w:ascii="Foundry Form Sans" w:hAnsi="Foundry Form Sans"/>
          <w:lang w:val="en-GB"/>
        </w:rPr>
        <w:t>The content of the informal meetings would be summarised on a non</w:t>
      </w:r>
      <w:r w:rsidR="002D76A1">
        <w:rPr>
          <w:rFonts w:ascii="Foundry Form Sans" w:hAnsi="Foundry Form Sans"/>
          <w:lang w:val="en-GB"/>
        </w:rPr>
        <w:noBreakHyphen/>
      </w:r>
      <w:r w:rsidR="00C53C25">
        <w:rPr>
          <w:rFonts w:ascii="Foundry Form Sans" w:hAnsi="Foundry Form Sans"/>
          <w:lang w:val="en-GB"/>
        </w:rPr>
        <w:t xml:space="preserve">attributable basis.  </w:t>
      </w:r>
      <w:r w:rsidR="00CF020F">
        <w:rPr>
          <w:rFonts w:ascii="Foundry Form Sans" w:hAnsi="Foundry Form Sans"/>
          <w:lang w:val="en-GB"/>
        </w:rPr>
        <w:t xml:space="preserve">It is </w:t>
      </w:r>
      <w:r w:rsidR="00C53C25">
        <w:rPr>
          <w:rFonts w:ascii="Foundry Form Sans" w:hAnsi="Foundry Form Sans"/>
          <w:lang w:val="en-GB"/>
        </w:rPr>
        <w:t xml:space="preserve">further </w:t>
      </w:r>
      <w:r w:rsidR="00CF020F">
        <w:rPr>
          <w:rFonts w:ascii="Foundry Form Sans" w:hAnsi="Foundry Form Sans"/>
          <w:lang w:val="en-GB"/>
        </w:rPr>
        <w:t>proposed that the Committee’s November slot be used for a formal meeting to conclude</w:t>
      </w:r>
      <w:r w:rsidR="000D7ABD">
        <w:rPr>
          <w:rFonts w:ascii="Foundry Form Sans" w:hAnsi="Foundry Form Sans"/>
          <w:lang w:val="en-GB"/>
        </w:rPr>
        <w:t xml:space="preserve"> the discussion</w:t>
      </w:r>
      <w:r w:rsidR="00CF020F">
        <w:rPr>
          <w:rFonts w:ascii="Foundry Form Sans" w:hAnsi="Foundry Form Sans"/>
          <w:lang w:val="en-GB"/>
        </w:rPr>
        <w:t xml:space="preserve"> o</w:t>
      </w:r>
      <w:r w:rsidR="000D7ABD">
        <w:rPr>
          <w:rFonts w:ascii="Foundry Form Sans" w:hAnsi="Foundry Form Sans"/>
          <w:lang w:val="en-GB"/>
        </w:rPr>
        <w:t>f</w:t>
      </w:r>
      <w:r w:rsidR="00CF020F">
        <w:rPr>
          <w:rFonts w:ascii="Foundry Form Sans" w:hAnsi="Foundry Form Sans"/>
          <w:lang w:val="en-GB"/>
        </w:rPr>
        <w:t xml:space="preserve"> this topic.</w:t>
      </w:r>
    </w:p>
    <w:p w:rsidR="000D7ABD" w:rsidRDefault="000D7ABD" w:rsidP="001056C5">
      <w:pPr>
        <w:pStyle w:val="Header"/>
        <w:spacing w:line="300" w:lineRule="exact"/>
        <w:ind w:left="720" w:hanging="720"/>
        <w:rPr>
          <w:rFonts w:ascii="Foundry Form Sans" w:hAnsi="Foundry Form Sans"/>
          <w:lang w:val="en-GB"/>
        </w:rPr>
      </w:pPr>
    </w:p>
    <w:p w:rsidR="008C45C2" w:rsidRPr="002A5EB2" w:rsidRDefault="002A5EB2" w:rsidP="001056C5">
      <w:pPr>
        <w:pStyle w:val="Header"/>
        <w:spacing w:line="300" w:lineRule="exact"/>
        <w:ind w:left="720" w:hanging="720"/>
        <w:rPr>
          <w:rFonts w:ascii="Foundry Form Sans" w:hAnsi="Foundry Form Sans"/>
          <w:i/>
          <w:lang w:val="en-GB"/>
        </w:rPr>
      </w:pPr>
      <w:r>
        <w:rPr>
          <w:rFonts w:ascii="Foundry Form Sans" w:hAnsi="Foundry Form Sans"/>
          <w:lang w:val="en-GB"/>
        </w:rPr>
        <w:tab/>
      </w:r>
      <w:r w:rsidR="002D76A1">
        <w:rPr>
          <w:rFonts w:ascii="Foundry Form Sans" w:hAnsi="Foundry Form Sans"/>
          <w:i/>
          <w:lang w:val="en-GB"/>
        </w:rPr>
        <w:t>Building S</w:t>
      </w:r>
      <w:r w:rsidR="008C45C2">
        <w:rPr>
          <w:rFonts w:ascii="Foundry Form Sans" w:hAnsi="Foundry Form Sans"/>
          <w:i/>
          <w:lang w:val="en-GB"/>
        </w:rPr>
        <w:t>mall</w:t>
      </w:r>
    </w:p>
    <w:p w:rsidR="001056C5" w:rsidRDefault="002A5EB2" w:rsidP="001056C5">
      <w:pPr>
        <w:pStyle w:val="Header"/>
        <w:spacing w:line="300" w:lineRule="exact"/>
        <w:ind w:left="720" w:hanging="720"/>
        <w:rPr>
          <w:rFonts w:ascii="Foundry Form Sans" w:hAnsi="Foundry Form Sans"/>
          <w:lang w:val="en-GB"/>
        </w:rPr>
      </w:pPr>
      <w:r>
        <w:rPr>
          <w:rFonts w:ascii="Foundry Form Sans" w:hAnsi="Foundry Form Sans"/>
          <w:lang w:val="en-GB"/>
        </w:rPr>
        <w:t>4.5</w:t>
      </w:r>
      <w:r>
        <w:rPr>
          <w:rFonts w:ascii="Foundry Form Sans" w:hAnsi="Foundry Form Sans"/>
          <w:lang w:val="en-GB"/>
        </w:rPr>
        <w:tab/>
        <w:t xml:space="preserve">During the Committee’s June work-programming discussion, Members also </w:t>
      </w:r>
      <w:r w:rsidR="007E3909">
        <w:rPr>
          <w:rFonts w:ascii="Foundry Form Sans" w:hAnsi="Foundry Form Sans"/>
          <w:lang w:val="en-GB"/>
        </w:rPr>
        <w:t xml:space="preserve">discussed an </w:t>
      </w:r>
      <w:r>
        <w:rPr>
          <w:rFonts w:ascii="Foundry Form Sans" w:hAnsi="Foundry Form Sans"/>
          <w:lang w:val="en-GB"/>
        </w:rPr>
        <w:t>investigat</w:t>
      </w:r>
      <w:r w:rsidR="007E3909">
        <w:rPr>
          <w:rFonts w:ascii="Foundry Form Sans" w:hAnsi="Foundry Form Sans"/>
          <w:lang w:val="en-GB"/>
        </w:rPr>
        <w:t xml:space="preserve">ion exploring the role of smaller units in improving the affordability and increasing </w:t>
      </w:r>
      <w:r w:rsidR="002D76A1">
        <w:rPr>
          <w:rFonts w:ascii="Foundry Form Sans" w:hAnsi="Foundry Form Sans"/>
          <w:lang w:val="en-GB"/>
        </w:rPr>
        <w:t xml:space="preserve">the supply of homes in London.  </w:t>
      </w:r>
      <w:r w:rsidR="007E3909">
        <w:rPr>
          <w:rFonts w:ascii="Foundry Form Sans" w:hAnsi="Foundry Form Sans"/>
          <w:lang w:val="en-GB"/>
        </w:rPr>
        <w:t>This investigation would consider demand for and supply of these homes, their advantages and disadvantages.  It is proposed that this topic be considered during the Committee’s December meeting slot.</w:t>
      </w:r>
      <w:r w:rsidR="002D76A1">
        <w:rPr>
          <w:rFonts w:ascii="Foundry Form Sans" w:hAnsi="Foundry Form Sans"/>
          <w:lang w:val="en-GB"/>
        </w:rPr>
        <w:t xml:space="preserve">  </w:t>
      </w:r>
    </w:p>
    <w:p w:rsidR="001056C5" w:rsidRDefault="001056C5" w:rsidP="001056C5">
      <w:pPr>
        <w:pStyle w:val="Header"/>
        <w:spacing w:line="300" w:lineRule="exact"/>
        <w:ind w:left="720" w:hanging="720"/>
        <w:rPr>
          <w:rFonts w:ascii="Foundry Form Sans" w:hAnsi="Foundry Form Sans"/>
          <w:lang w:val="en-GB"/>
        </w:rPr>
      </w:pPr>
    </w:p>
    <w:p w:rsidR="007E3909" w:rsidRDefault="001056C5" w:rsidP="001056C5">
      <w:pPr>
        <w:pStyle w:val="Header"/>
        <w:spacing w:line="300" w:lineRule="exact"/>
        <w:ind w:left="720" w:hanging="720"/>
        <w:rPr>
          <w:rFonts w:ascii="Foundry Form Sans" w:hAnsi="Foundry Form Sans"/>
          <w:lang w:val="en-GB"/>
        </w:rPr>
      </w:pPr>
      <w:r>
        <w:rPr>
          <w:rFonts w:ascii="Foundry Form Sans" w:hAnsi="Foundry Form Sans"/>
          <w:lang w:val="en-GB"/>
        </w:rPr>
        <w:lastRenderedPageBreak/>
        <w:t>4.6</w:t>
      </w:r>
      <w:r>
        <w:rPr>
          <w:rFonts w:ascii="Foundry Form Sans" w:hAnsi="Foundry Form Sans"/>
          <w:lang w:val="en-GB"/>
        </w:rPr>
        <w:tab/>
      </w:r>
      <w:r w:rsidR="002D76A1">
        <w:rPr>
          <w:rFonts w:ascii="Foundry Form Sans" w:hAnsi="Foundry Form Sans"/>
          <w:lang w:val="en-GB"/>
        </w:rPr>
        <w:t>The Committee is recommended to delegate authority to the Chair, in consultation with party Group Lead Members, to agree the terms of reference and scope for the investigation.</w:t>
      </w:r>
    </w:p>
    <w:p w:rsidR="001056C5" w:rsidRDefault="001056C5" w:rsidP="001056C5">
      <w:pPr>
        <w:pStyle w:val="Header"/>
        <w:spacing w:line="300" w:lineRule="exact"/>
        <w:ind w:left="720" w:hanging="720"/>
        <w:rPr>
          <w:rFonts w:ascii="Foundry Form Sans" w:hAnsi="Foundry Form Sans"/>
          <w:lang w:val="en-GB"/>
        </w:rPr>
      </w:pPr>
    </w:p>
    <w:p w:rsidR="000E5007" w:rsidRDefault="001056C5" w:rsidP="001056C5">
      <w:pPr>
        <w:pStyle w:val="Header"/>
        <w:spacing w:line="300" w:lineRule="exact"/>
        <w:ind w:left="720" w:hanging="720"/>
        <w:rPr>
          <w:rFonts w:ascii="Foundry Form Sans" w:hAnsi="Foundry Form Sans"/>
          <w:lang w:val="en-GB"/>
        </w:rPr>
      </w:pPr>
      <w:r>
        <w:rPr>
          <w:rFonts w:ascii="Foundry Form Sans" w:hAnsi="Foundry Form Sans"/>
          <w:lang w:val="en-GB"/>
        </w:rPr>
        <w:tab/>
      </w:r>
      <w:r w:rsidR="005403ED" w:rsidRPr="005403ED">
        <w:rPr>
          <w:rFonts w:ascii="Foundry Form Sans" w:hAnsi="Foundry Form Sans"/>
          <w:i/>
          <w:lang w:val="en-GB"/>
        </w:rPr>
        <w:t>Remaining</w:t>
      </w:r>
      <w:r w:rsidR="005403ED">
        <w:rPr>
          <w:rFonts w:ascii="Foundry Form Sans" w:hAnsi="Foundry Form Sans"/>
          <w:lang w:val="en-GB"/>
        </w:rPr>
        <w:t xml:space="preserve"> </w:t>
      </w:r>
      <w:r w:rsidR="000E5007">
        <w:rPr>
          <w:rFonts w:ascii="Foundry Form Sans" w:hAnsi="Foundry Form Sans"/>
          <w:i/>
        </w:rPr>
        <w:t>Committee Meetings in 2016</w:t>
      </w:r>
    </w:p>
    <w:p w:rsidR="000E5007" w:rsidRDefault="0040698E" w:rsidP="001056C5">
      <w:pPr>
        <w:pStyle w:val="Header"/>
        <w:tabs>
          <w:tab w:val="clear" w:pos="4320"/>
          <w:tab w:val="clear" w:pos="8640"/>
        </w:tabs>
        <w:autoSpaceDE/>
        <w:autoSpaceDN/>
        <w:spacing w:line="300" w:lineRule="exact"/>
        <w:ind w:left="720" w:hanging="720"/>
        <w:rPr>
          <w:rFonts w:ascii="Foundry Form Sans" w:hAnsi="Foundry Form Sans"/>
          <w:lang w:val="en-GB"/>
        </w:rPr>
      </w:pPr>
      <w:r>
        <w:rPr>
          <w:rFonts w:ascii="Foundry Form Sans" w:hAnsi="Foundry Form Sans"/>
          <w:lang w:val="en-GB"/>
        </w:rPr>
        <w:t>4.</w:t>
      </w:r>
      <w:r w:rsidR="001056C5">
        <w:rPr>
          <w:rFonts w:ascii="Foundry Form Sans" w:hAnsi="Foundry Form Sans"/>
          <w:lang w:val="en-GB"/>
        </w:rPr>
        <w:t>7</w:t>
      </w:r>
      <w:r>
        <w:rPr>
          <w:rFonts w:ascii="Foundry Form Sans" w:hAnsi="Foundry Form Sans"/>
          <w:lang w:val="en-GB"/>
        </w:rPr>
        <w:tab/>
      </w:r>
      <w:r w:rsidR="000E5007">
        <w:rPr>
          <w:rFonts w:ascii="Foundry Form Sans" w:hAnsi="Foundry Form Sans"/>
          <w:lang w:val="en-GB"/>
        </w:rPr>
        <w:t xml:space="preserve">The table below sets out </w:t>
      </w:r>
      <w:r w:rsidR="005403ED">
        <w:rPr>
          <w:rFonts w:ascii="Foundry Form Sans" w:hAnsi="Foundry Form Sans"/>
          <w:lang w:val="en-GB"/>
        </w:rPr>
        <w:t xml:space="preserve">remaining </w:t>
      </w:r>
      <w:r w:rsidR="000E5007">
        <w:rPr>
          <w:rFonts w:ascii="Foundry Form Sans" w:hAnsi="Foundry Form Sans"/>
          <w:lang w:val="en-GB"/>
        </w:rPr>
        <w:t xml:space="preserve">dates </w:t>
      </w:r>
      <w:r w:rsidR="005403ED">
        <w:rPr>
          <w:rFonts w:ascii="Foundry Form Sans" w:hAnsi="Foundry Form Sans"/>
          <w:lang w:val="en-GB"/>
        </w:rPr>
        <w:t xml:space="preserve">allocated to </w:t>
      </w:r>
      <w:r w:rsidR="000E5007">
        <w:rPr>
          <w:rFonts w:ascii="Foundry Form Sans" w:hAnsi="Foundry Form Sans"/>
          <w:lang w:val="en-GB"/>
        </w:rPr>
        <w:t>the Housing Committee in 2016.  The business for future dates is subject to change as the Committee develops proposals for its work.  Dates may be used for formal Committee meetings, informal meetings, site visits or other activities.  The work programme also provides for the Committee to respond to any matters that arise during the year.</w:t>
      </w:r>
    </w:p>
    <w:p w:rsidR="000E5007" w:rsidRPr="00D40F81" w:rsidRDefault="000E5007" w:rsidP="001056C5">
      <w:pPr>
        <w:pStyle w:val="Header"/>
        <w:spacing w:line="300" w:lineRule="exact"/>
        <w:ind w:left="720" w:hanging="720"/>
        <w:rPr>
          <w:rFonts w:ascii="Foundry Form Sans" w:hAnsi="Foundry Form Sans"/>
          <w:lang w:val="en-GB"/>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0E5007" w:rsidRPr="00373594" w:rsidTr="008C5504">
        <w:trPr>
          <w:trHeight w:val="397"/>
        </w:trPr>
        <w:tc>
          <w:tcPr>
            <w:tcW w:w="3969" w:type="dxa"/>
            <w:shd w:val="clear" w:color="auto" w:fill="auto"/>
            <w:vAlign w:val="center"/>
          </w:tcPr>
          <w:p w:rsidR="000E5007" w:rsidRPr="00A925ED" w:rsidRDefault="000E5007" w:rsidP="001056C5">
            <w:pPr>
              <w:keepNext/>
              <w:spacing w:line="300" w:lineRule="exact"/>
              <w:jc w:val="center"/>
              <w:rPr>
                <w:rFonts w:ascii="Foundry Form Sans" w:hAnsi="Foundry Form Sans"/>
                <w:b/>
                <w:sz w:val="8"/>
              </w:rPr>
            </w:pPr>
            <w:r>
              <w:rPr>
                <w:rFonts w:ascii="Foundry Form Sans" w:hAnsi="Foundry Form Sans"/>
                <w:b/>
              </w:rPr>
              <w:t>Meeting Date</w:t>
            </w:r>
          </w:p>
        </w:tc>
        <w:tc>
          <w:tcPr>
            <w:tcW w:w="5245" w:type="dxa"/>
            <w:shd w:val="clear" w:color="auto" w:fill="auto"/>
            <w:vAlign w:val="center"/>
          </w:tcPr>
          <w:p w:rsidR="000E5007" w:rsidRPr="00373594" w:rsidRDefault="000E5007" w:rsidP="001056C5">
            <w:pPr>
              <w:spacing w:line="300" w:lineRule="exact"/>
              <w:jc w:val="center"/>
              <w:rPr>
                <w:rFonts w:ascii="Foundry Form Sans" w:hAnsi="Foundry Form Sans"/>
                <w:b/>
              </w:rPr>
            </w:pPr>
            <w:r>
              <w:rPr>
                <w:rFonts w:ascii="Foundry Form Sans" w:hAnsi="Foundry Form Sans"/>
                <w:b/>
              </w:rPr>
              <w:t>T</w:t>
            </w:r>
            <w:r w:rsidRPr="00373594">
              <w:rPr>
                <w:rFonts w:ascii="Foundry Form Sans" w:hAnsi="Foundry Form Sans"/>
                <w:b/>
              </w:rPr>
              <w:t>opic</w:t>
            </w:r>
          </w:p>
        </w:tc>
      </w:tr>
      <w:tr w:rsidR="000E5007" w:rsidRPr="00373594" w:rsidTr="008C5504">
        <w:trPr>
          <w:trHeight w:val="567"/>
        </w:trPr>
        <w:tc>
          <w:tcPr>
            <w:tcW w:w="3969" w:type="dxa"/>
            <w:shd w:val="clear" w:color="auto" w:fill="auto"/>
            <w:vAlign w:val="center"/>
          </w:tcPr>
          <w:p w:rsidR="000E5007" w:rsidRPr="00373594" w:rsidRDefault="000E5007" w:rsidP="001056C5">
            <w:pPr>
              <w:keepNext/>
              <w:spacing w:line="300" w:lineRule="exact"/>
              <w:rPr>
                <w:rFonts w:ascii="Foundry Form Sans" w:hAnsi="Foundry Form Sans"/>
              </w:rPr>
            </w:pPr>
            <w:r>
              <w:rPr>
                <w:rFonts w:ascii="Foundry Form Sans" w:hAnsi="Foundry Form Sans"/>
              </w:rPr>
              <w:t>Tuesday 6 September 2016</w:t>
            </w:r>
          </w:p>
        </w:tc>
        <w:tc>
          <w:tcPr>
            <w:tcW w:w="5245" w:type="dxa"/>
            <w:shd w:val="clear" w:color="auto" w:fill="auto"/>
            <w:vAlign w:val="center"/>
          </w:tcPr>
          <w:p w:rsidR="000E5007" w:rsidRPr="00373594" w:rsidRDefault="007E3909" w:rsidP="001056C5">
            <w:pPr>
              <w:spacing w:line="300" w:lineRule="exact"/>
              <w:rPr>
                <w:rFonts w:ascii="Foundry Form Sans" w:hAnsi="Foundry Form Sans"/>
              </w:rPr>
            </w:pPr>
            <w:r>
              <w:rPr>
                <w:rFonts w:ascii="Foundry Form Sans" w:hAnsi="Foundry Form Sans"/>
                <w:i/>
              </w:rPr>
              <w:t>C</w:t>
            </w:r>
            <w:r w:rsidR="00C53C25">
              <w:rPr>
                <w:rFonts w:ascii="Foundry Form Sans" w:hAnsi="Foundry Form Sans"/>
                <w:i/>
              </w:rPr>
              <w:t>ancellation proposed in favour of informal meetings</w:t>
            </w:r>
          </w:p>
        </w:tc>
      </w:tr>
      <w:tr w:rsidR="000E5007" w:rsidRPr="00373594" w:rsidTr="008C5504">
        <w:trPr>
          <w:trHeight w:val="567"/>
        </w:trPr>
        <w:tc>
          <w:tcPr>
            <w:tcW w:w="3969" w:type="dxa"/>
            <w:shd w:val="clear" w:color="auto" w:fill="auto"/>
            <w:vAlign w:val="center"/>
          </w:tcPr>
          <w:p w:rsidR="000E5007" w:rsidRDefault="000E5007" w:rsidP="001056C5">
            <w:pPr>
              <w:keepNext/>
              <w:spacing w:line="300" w:lineRule="exact"/>
              <w:rPr>
                <w:rFonts w:ascii="Foundry Form Sans" w:hAnsi="Foundry Form Sans"/>
              </w:rPr>
            </w:pPr>
            <w:r>
              <w:rPr>
                <w:rFonts w:ascii="Foundry Form Sans" w:hAnsi="Foundry Form Sans"/>
              </w:rPr>
              <w:t>Thursday 6 October 2016</w:t>
            </w:r>
          </w:p>
        </w:tc>
        <w:tc>
          <w:tcPr>
            <w:tcW w:w="5245" w:type="dxa"/>
            <w:shd w:val="clear" w:color="auto" w:fill="auto"/>
            <w:vAlign w:val="center"/>
          </w:tcPr>
          <w:p w:rsidR="000E5007" w:rsidRDefault="007E3909" w:rsidP="001056C5">
            <w:pPr>
              <w:spacing w:line="300" w:lineRule="exact"/>
              <w:rPr>
                <w:rFonts w:ascii="Foundry Form Sans" w:hAnsi="Foundry Form Sans"/>
                <w:i/>
              </w:rPr>
            </w:pPr>
            <w:r>
              <w:rPr>
                <w:rFonts w:ascii="Foundry Form Sans" w:hAnsi="Foundry Form Sans"/>
                <w:i/>
              </w:rPr>
              <w:t>C</w:t>
            </w:r>
            <w:r w:rsidR="00C53C25">
              <w:rPr>
                <w:rFonts w:ascii="Foundry Form Sans" w:hAnsi="Foundry Form Sans"/>
                <w:i/>
              </w:rPr>
              <w:t>ancellation proposed in favour of informal meetings</w:t>
            </w:r>
          </w:p>
        </w:tc>
      </w:tr>
      <w:tr w:rsidR="000E5007" w:rsidRPr="007D1E8D" w:rsidTr="008C5504">
        <w:trPr>
          <w:trHeight w:val="567"/>
        </w:trPr>
        <w:tc>
          <w:tcPr>
            <w:tcW w:w="3969" w:type="dxa"/>
            <w:shd w:val="clear" w:color="auto" w:fill="auto"/>
            <w:vAlign w:val="center"/>
          </w:tcPr>
          <w:p w:rsidR="000E5007" w:rsidRPr="00373594" w:rsidRDefault="000E5007" w:rsidP="001056C5">
            <w:pPr>
              <w:spacing w:line="300" w:lineRule="exact"/>
              <w:rPr>
                <w:rFonts w:ascii="Foundry Form Sans" w:hAnsi="Foundry Form Sans"/>
              </w:rPr>
            </w:pPr>
            <w:r>
              <w:rPr>
                <w:rFonts w:ascii="Foundry Form Sans" w:hAnsi="Foundry Form Sans"/>
              </w:rPr>
              <w:t>Tuesday 1 November 2016</w:t>
            </w:r>
          </w:p>
        </w:tc>
        <w:tc>
          <w:tcPr>
            <w:tcW w:w="5245" w:type="dxa"/>
            <w:shd w:val="clear" w:color="auto" w:fill="auto"/>
            <w:vAlign w:val="center"/>
          </w:tcPr>
          <w:p w:rsidR="000E5007" w:rsidRPr="007D1E8D" w:rsidRDefault="00AC4E12" w:rsidP="00AC4E12">
            <w:pPr>
              <w:spacing w:line="300" w:lineRule="exact"/>
              <w:rPr>
                <w:rFonts w:ascii="Foundry Form Sans" w:hAnsi="Foundry Form Sans"/>
                <w:i/>
              </w:rPr>
            </w:pPr>
            <w:r>
              <w:rPr>
                <w:rFonts w:ascii="Foundry Form Sans" w:hAnsi="Foundry Form Sans"/>
                <w:i/>
              </w:rPr>
              <w:t>Proposed topic: Making TfL L</w:t>
            </w:r>
            <w:r w:rsidR="00C53C25">
              <w:rPr>
                <w:rFonts w:ascii="Foundry Form Sans" w:hAnsi="Foundry Form Sans"/>
                <w:i/>
              </w:rPr>
              <w:t xml:space="preserve">and </w:t>
            </w:r>
            <w:r>
              <w:rPr>
                <w:rFonts w:ascii="Foundry Form Sans" w:hAnsi="Foundry Form Sans"/>
                <w:i/>
              </w:rPr>
              <w:t>W</w:t>
            </w:r>
            <w:r w:rsidR="00C53C25">
              <w:rPr>
                <w:rFonts w:ascii="Foundry Form Sans" w:hAnsi="Foundry Form Sans"/>
                <w:i/>
              </w:rPr>
              <w:t>ork for Londoners</w:t>
            </w:r>
          </w:p>
        </w:tc>
      </w:tr>
      <w:tr w:rsidR="000E5007" w:rsidRPr="00DC152A" w:rsidTr="008C5504">
        <w:trPr>
          <w:trHeight w:val="567"/>
        </w:trPr>
        <w:tc>
          <w:tcPr>
            <w:tcW w:w="3969" w:type="dxa"/>
            <w:shd w:val="clear" w:color="auto" w:fill="auto"/>
            <w:vAlign w:val="center"/>
          </w:tcPr>
          <w:p w:rsidR="000E5007" w:rsidRPr="00373594" w:rsidRDefault="000E5007" w:rsidP="001056C5">
            <w:pPr>
              <w:spacing w:line="300" w:lineRule="exact"/>
              <w:rPr>
                <w:rFonts w:ascii="Foundry Form Sans" w:hAnsi="Foundry Form Sans"/>
              </w:rPr>
            </w:pPr>
            <w:r>
              <w:rPr>
                <w:rFonts w:ascii="Foundry Form Sans" w:hAnsi="Foundry Form Sans"/>
              </w:rPr>
              <w:t>Tuesday 6 December 2016</w:t>
            </w:r>
          </w:p>
        </w:tc>
        <w:tc>
          <w:tcPr>
            <w:tcW w:w="5245" w:type="dxa"/>
            <w:shd w:val="clear" w:color="auto" w:fill="auto"/>
            <w:vAlign w:val="center"/>
          </w:tcPr>
          <w:p w:rsidR="000E5007" w:rsidRPr="00DC152A" w:rsidRDefault="007E3909" w:rsidP="001056C5">
            <w:pPr>
              <w:spacing w:line="300" w:lineRule="exact"/>
              <w:rPr>
                <w:rFonts w:ascii="Foundry Form Sans" w:hAnsi="Foundry Form Sans"/>
              </w:rPr>
            </w:pPr>
            <w:r>
              <w:rPr>
                <w:rFonts w:ascii="Foundry Form Sans" w:hAnsi="Foundry Form Sans"/>
                <w:i/>
              </w:rPr>
              <w:t xml:space="preserve">Proposed topic: </w:t>
            </w:r>
            <w:r w:rsidR="00AC4E12">
              <w:rPr>
                <w:rFonts w:ascii="Foundry Form Sans" w:hAnsi="Foundry Form Sans"/>
                <w:i/>
              </w:rPr>
              <w:t>Building S</w:t>
            </w:r>
            <w:r w:rsidR="005403ED">
              <w:rPr>
                <w:rFonts w:ascii="Foundry Form Sans" w:hAnsi="Foundry Form Sans"/>
                <w:i/>
              </w:rPr>
              <w:t>mall</w:t>
            </w:r>
          </w:p>
        </w:tc>
      </w:tr>
    </w:tbl>
    <w:p w:rsidR="00966951" w:rsidRDefault="00966951" w:rsidP="001056C5">
      <w:pPr>
        <w:pStyle w:val="Header"/>
        <w:tabs>
          <w:tab w:val="clear" w:pos="4320"/>
          <w:tab w:val="clear" w:pos="8640"/>
        </w:tabs>
        <w:autoSpaceDE/>
        <w:autoSpaceDN/>
        <w:spacing w:line="300" w:lineRule="exact"/>
        <w:ind w:left="720" w:hanging="720"/>
        <w:rPr>
          <w:rFonts w:ascii="Foundry Form Sans" w:hAnsi="Foundry Form Sans"/>
          <w:lang w:val="en-GB"/>
        </w:rPr>
      </w:pPr>
    </w:p>
    <w:p w:rsidR="00A04F87" w:rsidRDefault="00966951" w:rsidP="001056C5">
      <w:pPr>
        <w:pStyle w:val="Header"/>
        <w:tabs>
          <w:tab w:val="clear" w:pos="4320"/>
          <w:tab w:val="clear" w:pos="8640"/>
        </w:tabs>
        <w:autoSpaceDE/>
        <w:autoSpaceDN/>
        <w:spacing w:line="300" w:lineRule="exact"/>
        <w:ind w:left="720" w:hanging="720"/>
        <w:rPr>
          <w:rFonts w:ascii="Foundry Form Sans" w:hAnsi="Foundry Form Sans"/>
          <w:lang w:val="en-GB"/>
        </w:rPr>
      </w:pPr>
      <w:r>
        <w:rPr>
          <w:rFonts w:ascii="Foundry Form Sans" w:hAnsi="Foundry Form Sans"/>
          <w:lang w:val="en-GB"/>
        </w:rPr>
        <w:t>4.</w:t>
      </w:r>
      <w:r w:rsidR="001056C5">
        <w:rPr>
          <w:rFonts w:ascii="Foundry Form Sans" w:hAnsi="Foundry Form Sans"/>
          <w:lang w:val="en-GB"/>
        </w:rPr>
        <w:t>8</w:t>
      </w:r>
      <w:r>
        <w:rPr>
          <w:rFonts w:ascii="Foundry Form Sans" w:hAnsi="Foundry Form Sans"/>
          <w:lang w:val="en-GB"/>
        </w:rPr>
        <w:tab/>
      </w:r>
      <w:r w:rsidR="000B26F1">
        <w:rPr>
          <w:rFonts w:ascii="Foundry Form Sans" w:hAnsi="Foundry Form Sans"/>
          <w:lang w:val="en-GB"/>
        </w:rPr>
        <w:t xml:space="preserve">Topics for further meetings will be agreed by the Committee </w:t>
      </w:r>
      <w:r w:rsidR="007E3909">
        <w:rPr>
          <w:rFonts w:ascii="Foundry Form Sans" w:hAnsi="Foundry Form Sans"/>
          <w:lang w:val="en-GB"/>
        </w:rPr>
        <w:t>later in the year</w:t>
      </w:r>
      <w:r w:rsidR="000B26F1">
        <w:rPr>
          <w:rFonts w:ascii="Foundry Form Sans" w:hAnsi="Foundry Form Sans"/>
          <w:lang w:val="en-GB"/>
        </w:rPr>
        <w:t>.</w:t>
      </w:r>
    </w:p>
    <w:p w:rsidR="00966951" w:rsidRDefault="00966951" w:rsidP="001056C5">
      <w:pPr>
        <w:pStyle w:val="Header"/>
        <w:tabs>
          <w:tab w:val="clear" w:pos="4320"/>
          <w:tab w:val="clear" w:pos="8640"/>
        </w:tabs>
        <w:autoSpaceDE/>
        <w:autoSpaceDN/>
        <w:spacing w:line="300" w:lineRule="exact"/>
        <w:ind w:left="720" w:hanging="720"/>
        <w:rPr>
          <w:rFonts w:ascii="Foundry Form Sans" w:hAnsi="Foundry Form Sans"/>
          <w:lang w:val="en-GB"/>
        </w:rPr>
      </w:pPr>
    </w:p>
    <w:p w:rsidR="00966951" w:rsidRDefault="00966951" w:rsidP="001056C5">
      <w:pPr>
        <w:pStyle w:val="Header"/>
        <w:tabs>
          <w:tab w:val="clear" w:pos="4320"/>
          <w:tab w:val="clear" w:pos="8640"/>
        </w:tabs>
        <w:autoSpaceDE/>
        <w:autoSpaceDN/>
        <w:spacing w:line="300" w:lineRule="exact"/>
        <w:ind w:left="720" w:hanging="720"/>
        <w:rPr>
          <w:rFonts w:ascii="Foundry Form Sans" w:hAnsi="Foundry Form Sans"/>
          <w:lang w:val="en-GB"/>
        </w:rPr>
      </w:pPr>
      <w:bookmarkStart w:id="0" w:name="_GoBack"/>
      <w:bookmarkEnd w:id="0"/>
    </w:p>
    <w:p w:rsidR="00FB071E" w:rsidRPr="00767BB0" w:rsidRDefault="00EE2AAA" w:rsidP="001056C5">
      <w:pPr>
        <w:pStyle w:val="Header"/>
        <w:tabs>
          <w:tab w:val="clear" w:pos="4320"/>
          <w:tab w:val="clear" w:pos="8640"/>
        </w:tabs>
        <w:autoSpaceDE/>
        <w:autoSpaceDN/>
        <w:spacing w:line="300" w:lineRule="exact"/>
        <w:ind w:left="720" w:hanging="720"/>
        <w:rPr>
          <w:rFonts w:ascii="Foundry Form Sans" w:hAnsi="Foundry Form Sans"/>
          <w:b/>
          <w:bCs/>
          <w:sz w:val="28"/>
          <w:szCs w:val="24"/>
          <w:lang w:val="en-GB"/>
        </w:rPr>
      </w:pPr>
      <w:r w:rsidRPr="00767BB0">
        <w:rPr>
          <w:rFonts w:ascii="Foundry Form Sans" w:hAnsi="Foundry Form Sans"/>
          <w:b/>
          <w:bCs/>
          <w:sz w:val="28"/>
          <w:szCs w:val="24"/>
          <w:lang w:val="en-GB"/>
        </w:rPr>
        <w:t>5</w:t>
      </w:r>
      <w:r w:rsidR="00FB071E" w:rsidRPr="00767BB0">
        <w:rPr>
          <w:rFonts w:ascii="Foundry Form Sans" w:hAnsi="Foundry Form Sans"/>
          <w:b/>
          <w:bCs/>
          <w:sz w:val="28"/>
          <w:szCs w:val="24"/>
          <w:lang w:val="en-GB"/>
        </w:rPr>
        <w:t>.</w:t>
      </w:r>
      <w:r w:rsidR="00FB071E" w:rsidRPr="00767BB0">
        <w:rPr>
          <w:rFonts w:ascii="Foundry Form Sans" w:hAnsi="Foundry Form Sans"/>
          <w:b/>
          <w:bCs/>
          <w:sz w:val="28"/>
          <w:szCs w:val="24"/>
          <w:lang w:val="en-GB"/>
        </w:rPr>
        <w:tab/>
        <w:t>Legal Implications</w:t>
      </w:r>
    </w:p>
    <w:p w:rsidR="00FB071E" w:rsidRPr="00767BB0" w:rsidRDefault="00FB071E" w:rsidP="001056C5">
      <w:pPr>
        <w:spacing w:line="300" w:lineRule="exact"/>
        <w:rPr>
          <w:rFonts w:ascii="Foundry Form Sans" w:hAnsi="Foundry Form Sans"/>
          <w:b/>
          <w:bCs/>
        </w:rPr>
      </w:pPr>
    </w:p>
    <w:p w:rsidR="00517D36" w:rsidRPr="00767BB0" w:rsidRDefault="00C25578" w:rsidP="001056C5">
      <w:pPr>
        <w:pStyle w:val="Header"/>
        <w:numPr>
          <w:ilvl w:val="1"/>
          <w:numId w:val="2"/>
        </w:numPr>
        <w:tabs>
          <w:tab w:val="clear" w:pos="4320"/>
          <w:tab w:val="clear" w:pos="8640"/>
        </w:tabs>
        <w:autoSpaceDE/>
        <w:autoSpaceDN/>
        <w:spacing w:line="300" w:lineRule="exact"/>
        <w:rPr>
          <w:rFonts w:ascii="Foundry Form Sans" w:hAnsi="Foundry Form Sans"/>
          <w:lang w:val="en-GB"/>
        </w:rPr>
      </w:pPr>
      <w:r w:rsidRPr="00767BB0">
        <w:rPr>
          <w:rFonts w:ascii="Foundry Form Sans" w:hAnsi="Foundry Form Sans"/>
          <w:lang w:val="en-GB"/>
        </w:rPr>
        <w:t>The Committee has the power to do what is recommended in this report.</w:t>
      </w:r>
    </w:p>
    <w:p w:rsidR="00226C96" w:rsidRDefault="00226C96" w:rsidP="001056C5">
      <w:pPr>
        <w:spacing w:line="300" w:lineRule="exact"/>
        <w:rPr>
          <w:rFonts w:ascii="Foundry Form Sans" w:hAnsi="Foundry Form Sans"/>
          <w:b/>
          <w:bCs/>
          <w:sz w:val="28"/>
        </w:rPr>
      </w:pPr>
    </w:p>
    <w:p w:rsidR="00226C96" w:rsidRDefault="00226C96" w:rsidP="001056C5">
      <w:pPr>
        <w:spacing w:line="300" w:lineRule="exact"/>
        <w:rPr>
          <w:rFonts w:ascii="Foundry Form Sans" w:hAnsi="Foundry Form Sans"/>
          <w:b/>
          <w:bCs/>
          <w:sz w:val="28"/>
        </w:rPr>
      </w:pPr>
    </w:p>
    <w:p w:rsidR="00FB071E" w:rsidRPr="00767BB0" w:rsidRDefault="00EE2AAA" w:rsidP="001056C5">
      <w:pPr>
        <w:spacing w:line="300" w:lineRule="exact"/>
        <w:ind w:left="720" w:hanging="720"/>
        <w:rPr>
          <w:rFonts w:ascii="Foundry Form Sans" w:hAnsi="Foundry Form Sans"/>
          <w:b/>
          <w:bCs/>
          <w:sz w:val="28"/>
        </w:rPr>
      </w:pPr>
      <w:r w:rsidRPr="00767BB0">
        <w:rPr>
          <w:rFonts w:ascii="Foundry Form Sans" w:hAnsi="Foundry Form Sans"/>
          <w:b/>
          <w:bCs/>
          <w:sz w:val="28"/>
        </w:rPr>
        <w:t>6</w:t>
      </w:r>
      <w:r w:rsidR="00FB071E" w:rsidRPr="00767BB0">
        <w:rPr>
          <w:rFonts w:ascii="Foundry Form Sans" w:hAnsi="Foundry Form Sans"/>
          <w:b/>
          <w:bCs/>
          <w:sz w:val="28"/>
        </w:rPr>
        <w:t>.</w:t>
      </w:r>
      <w:r w:rsidR="00FB071E" w:rsidRPr="00767BB0">
        <w:rPr>
          <w:rFonts w:ascii="Foundry Form Sans" w:hAnsi="Foundry Form Sans"/>
          <w:b/>
          <w:bCs/>
          <w:sz w:val="28"/>
        </w:rPr>
        <w:tab/>
        <w:t>Financial Implications</w:t>
      </w:r>
    </w:p>
    <w:p w:rsidR="00FB071E" w:rsidRPr="00767BB0" w:rsidRDefault="00FB071E" w:rsidP="001056C5">
      <w:pPr>
        <w:pStyle w:val="Header"/>
        <w:tabs>
          <w:tab w:val="clear" w:pos="4320"/>
          <w:tab w:val="clear" w:pos="8640"/>
          <w:tab w:val="left" w:pos="540"/>
        </w:tabs>
        <w:spacing w:line="300" w:lineRule="exact"/>
        <w:rPr>
          <w:rFonts w:ascii="Foundry Form Sans" w:hAnsi="Foundry Form Sans"/>
          <w:lang w:val="en-GB"/>
        </w:rPr>
      </w:pPr>
    </w:p>
    <w:p w:rsidR="00517D36" w:rsidRDefault="003D24F1" w:rsidP="001056C5">
      <w:pPr>
        <w:pStyle w:val="Header"/>
        <w:numPr>
          <w:ilvl w:val="1"/>
          <w:numId w:val="3"/>
        </w:numPr>
        <w:tabs>
          <w:tab w:val="clear" w:pos="4320"/>
          <w:tab w:val="clear" w:pos="8640"/>
        </w:tabs>
        <w:spacing w:line="300" w:lineRule="exact"/>
        <w:rPr>
          <w:rFonts w:ascii="Foundry Form Sans" w:hAnsi="Foundry Form Sans"/>
          <w:lang w:val="en-GB"/>
        </w:rPr>
      </w:pPr>
      <w:r w:rsidRPr="00B7492F">
        <w:rPr>
          <w:rFonts w:ascii="Foundry Form Sans" w:hAnsi="Foundry Form Sans"/>
          <w:lang w:val="en-GB"/>
        </w:rPr>
        <w:t xml:space="preserve">There are no </w:t>
      </w:r>
      <w:r w:rsidR="00B30879" w:rsidRPr="00B7492F">
        <w:rPr>
          <w:rFonts w:ascii="Foundry Form Sans" w:hAnsi="Foundry Form Sans"/>
          <w:lang w:val="en-GB"/>
        </w:rPr>
        <w:t>direct financial implications arising from this report.</w:t>
      </w:r>
    </w:p>
    <w:p w:rsidR="00032016" w:rsidRDefault="00032016" w:rsidP="001056C5">
      <w:pPr>
        <w:pStyle w:val="Header"/>
        <w:tabs>
          <w:tab w:val="clear" w:pos="4320"/>
          <w:tab w:val="clear" w:pos="8640"/>
        </w:tabs>
        <w:spacing w:line="300" w:lineRule="exact"/>
        <w:rPr>
          <w:rFonts w:ascii="Foundry Form Sans" w:hAnsi="Foundry Form Sans"/>
          <w:lang w:val="en-GB"/>
        </w:rPr>
      </w:pPr>
    </w:p>
    <w:p w:rsidR="00FB071E" w:rsidRPr="00767BB0" w:rsidRDefault="00DF7395" w:rsidP="001056C5">
      <w:pPr>
        <w:pStyle w:val="Header"/>
        <w:tabs>
          <w:tab w:val="clear" w:pos="4320"/>
          <w:tab w:val="clear" w:pos="8640"/>
          <w:tab w:val="left" w:pos="2160"/>
        </w:tabs>
        <w:spacing w:line="300" w:lineRule="exact"/>
        <w:rPr>
          <w:rFonts w:ascii="Foundry Form Sans" w:hAnsi="Foundry Form Sans"/>
          <w:lang w:val="en-GB"/>
        </w:rPr>
      </w:pPr>
      <w:r w:rsidRPr="00767BB0">
        <w:rPr>
          <w:rFonts w:ascii="Foundry Form Sans" w:hAnsi="Foundry Form Sans"/>
          <w:noProof/>
          <w:sz w:val="20"/>
          <w:lang w:val="en-GB" w:eastAsia="en-GB"/>
        </w:rPr>
        <mc:AlternateContent>
          <mc:Choice Requires="wps">
            <w:drawing>
              <wp:anchor distT="0" distB="0" distL="114300" distR="114300" simplePos="0" relativeHeight="251657728" behindDoc="0" locked="0" layoutInCell="1" allowOverlap="1" wp14:anchorId="5EEA036E" wp14:editId="5292695A">
                <wp:simplePos x="0" y="0"/>
                <wp:positionH relativeFrom="column">
                  <wp:posOffset>0</wp:posOffset>
                </wp:positionH>
                <wp:positionV relativeFrom="paragraph">
                  <wp:posOffset>114300</wp:posOffset>
                </wp:positionV>
                <wp:extent cx="6515100" cy="0"/>
                <wp:effectExtent l="16510" t="12065" r="12065" b="1651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c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" strokeweight="1.5pt"/>
            </w:pict>
          </mc:Fallback>
        </mc:AlternateContent>
      </w:r>
    </w:p>
    <w:p w:rsidR="00887A54" w:rsidRDefault="00FB071E" w:rsidP="005F5B9A">
      <w:pPr>
        <w:pStyle w:val="Header"/>
        <w:tabs>
          <w:tab w:val="clear" w:pos="4320"/>
          <w:tab w:val="clear" w:pos="8640"/>
          <w:tab w:val="left" w:pos="2160"/>
        </w:tabs>
        <w:spacing w:after="120" w:line="300" w:lineRule="exact"/>
        <w:rPr>
          <w:rFonts w:ascii="Foundry Form Sans" w:hAnsi="Foundry Form Sans"/>
          <w:lang w:val="en-GB"/>
        </w:rPr>
      </w:pPr>
      <w:r w:rsidRPr="00767BB0">
        <w:rPr>
          <w:rFonts w:ascii="Foundry Form Sans" w:hAnsi="Foundry Form Sans"/>
          <w:b/>
          <w:bCs/>
          <w:lang w:val="en-GB"/>
        </w:rPr>
        <w:t>List of appendices to this report:</w:t>
      </w:r>
      <w:r w:rsidR="003D6135">
        <w:rPr>
          <w:rFonts w:ascii="Foundry Form Sans" w:hAnsi="Foundry Form Sans"/>
          <w:bCs/>
          <w:lang w:val="en-GB"/>
        </w:rPr>
        <w:t xml:space="preserve"> </w:t>
      </w:r>
      <w:r w:rsidR="005F5B9A">
        <w:rPr>
          <w:rFonts w:ascii="Foundry Form Sans" w:hAnsi="Foundry Form Sans"/>
          <w:bCs/>
          <w:lang w:val="en-GB"/>
        </w:rPr>
        <w:t>N</w:t>
      </w:r>
      <w:r w:rsidR="003D6135">
        <w:rPr>
          <w:rFonts w:ascii="Foundry Form Sans" w:hAnsi="Foundry Form Sans"/>
          <w:bCs/>
          <w:lang w:val="en-GB"/>
        </w:rPr>
        <w:t>one.</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B071E" w:rsidRPr="00767BB0" w:rsidTr="00ED5479">
        <w:tc>
          <w:tcPr>
            <w:tcW w:w="10440" w:type="dxa"/>
            <w:gridSpan w:val="2"/>
            <w:tcBorders>
              <w:bottom w:val="single" w:sz="4" w:space="0" w:color="auto"/>
            </w:tcBorders>
          </w:tcPr>
          <w:p w:rsidR="00FB071E" w:rsidRPr="00767BB0" w:rsidRDefault="00FB071E" w:rsidP="001056C5">
            <w:pPr>
              <w:pStyle w:val="Header"/>
              <w:tabs>
                <w:tab w:val="clear" w:pos="4320"/>
                <w:tab w:val="clear" w:pos="8640"/>
                <w:tab w:val="left" w:pos="612"/>
              </w:tabs>
              <w:autoSpaceDE/>
              <w:autoSpaceDN/>
              <w:spacing w:line="300" w:lineRule="exact"/>
              <w:ind w:left="72"/>
              <w:rPr>
                <w:rFonts w:ascii="Foundry Form Sans" w:hAnsi="Foundry Form Sans"/>
                <w:b/>
                <w:bCs/>
                <w:sz w:val="28"/>
                <w:lang w:val="en-GB"/>
              </w:rPr>
            </w:pPr>
            <w:r w:rsidRPr="00767BB0">
              <w:rPr>
                <w:rFonts w:ascii="Foundry Form Sans" w:hAnsi="Foundry Form Sans"/>
                <w:b/>
                <w:bCs/>
                <w:sz w:val="28"/>
                <w:lang w:val="en-GB"/>
              </w:rPr>
              <w:t xml:space="preserve">Local Government (Access to Information) Act 1985 </w:t>
            </w:r>
          </w:p>
          <w:p w:rsidR="00FB071E" w:rsidRPr="00767BB0" w:rsidRDefault="00FB071E" w:rsidP="001056C5">
            <w:pPr>
              <w:pStyle w:val="Header"/>
              <w:tabs>
                <w:tab w:val="clear" w:pos="4320"/>
                <w:tab w:val="clear" w:pos="8640"/>
                <w:tab w:val="left" w:pos="612"/>
              </w:tabs>
              <w:autoSpaceDE/>
              <w:autoSpaceDN/>
              <w:spacing w:line="300" w:lineRule="exact"/>
              <w:ind w:left="72"/>
              <w:rPr>
                <w:rFonts w:ascii="Foundry Form Sans" w:hAnsi="Foundry Form Sans"/>
                <w:lang w:val="en-GB"/>
              </w:rPr>
            </w:pPr>
            <w:r w:rsidRPr="00767BB0">
              <w:rPr>
                <w:rFonts w:ascii="Foundry Form Sans" w:hAnsi="Foundry Form Sans"/>
                <w:lang w:val="en-GB"/>
              </w:rPr>
              <w:t>List of Background Papers:</w:t>
            </w:r>
            <w:r w:rsidR="002B6A2C" w:rsidRPr="00767BB0">
              <w:rPr>
                <w:rFonts w:ascii="Foundry Form Sans" w:hAnsi="Foundry Form Sans"/>
                <w:lang w:val="en-GB"/>
              </w:rPr>
              <w:t xml:space="preserve"> </w:t>
            </w:r>
            <w:r w:rsidR="00576302" w:rsidRPr="00767BB0">
              <w:rPr>
                <w:rFonts w:ascii="Foundry Form Sans" w:hAnsi="Foundry Form Sans"/>
                <w:lang w:val="en-GB"/>
              </w:rPr>
              <w:t>None</w:t>
            </w:r>
          </w:p>
        </w:tc>
      </w:tr>
      <w:tr w:rsidR="00FB071E" w:rsidRPr="00767BB0" w:rsidTr="00ED5479">
        <w:tc>
          <w:tcPr>
            <w:tcW w:w="1980" w:type="dxa"/>
            <w:tcBorders>
              <w:bottom w:val="nil"/>
              <w:right w:val="nil"/>
            </w:tcBorders>
          </w:tcPr>
          <w:p w:rsidR="00FB071E" w:rsidRPr="00767BB0" w:rsidRDefault="00FB071E" w:rsidP="001056C5">
            <w:pPr>
              <w:pStyle w:val="Header"/>
              <w:tabs>
                <w:tab w:val="clear" w:pos="4320"/>
                <w:tab w:val="clear" w:pos="8640"/>
                <w:tab w:val="left" w:pos="612"/>
              </w:tabs>
              <w:autoSpaceDE/>
              <w:autoSpaceDN/>
              <w:spacing w:line="300" w:lineRule="exact"/>
              <w:ind w:left="72"/>
              <w:rPr>
                <w:rFonts w:ascii="Foundry Form Sans" w:hAnsi="Foundry Form Sans"/>
                <w:lang w:val="en-GB"/>
              </w:rPr>
            </w:pPr>
            <w:r w:rsidRPr="00767BB0">
              <w:rPr>
                <w:rFonts w:ascii="Foundry Form Sans" w:hAnsi="Foundry Form Sans"/>
                <w:lang w:val="en-GB"/>
              </w:rPr>
              <w:t>Contact Officer:</w:t>
            </w:r>
          </w:p>
        </w:tc>
        <w:tc>
          <w:tcPr>
            <w:tcW w:w="8460" w:type="dxa"/>
            <w:tcBorders>
              <w:left w:val="nil"/>
              <w:bottom w:val="nil"/>
            </w:tcBorders>
          </w:tcPr>
          <w:p w:rsidR="00FB071E" w:rsidRPr="00767BB0" w:rsidRDefault="00576302" w:rsidP="001056C5">
            <w:pPr>
              <w:pStyle w:val="Header"/>
              <w:tabs>
                <w:tab w:val="clear" w:pos="4320"/>
                <w:tab w:val="clear" w:pos="8640"/>
                <w:tab w:val="left" w:pos="612"/>
              </w:tabs>
              <w:autoSpaceDE/>
              <w:autoSpaceDN/>
              <w:spacing w:line="300" w:lineRule="exact"/>
              <w:rPr>
                <w:rFonts w:ascii="Foundry Form Sans" w:hAnsi="Foundry Form Sans"/>
                <w:lang w:val="en-GB"/>
              </w:rPr>
            </w:pPr>
            <w:r w:rsidRPr="00767BB0">
              <w:rPr>
                <w:rFonts w:ascii="Foundry Form Sans" w:hAnsi="Foundry Form Sans"/>
                <w:lang w:val="en-GB"/>
              </w:rPr>
              <w:t>Lorraine Ford</w:t>
            </w:r>
            <w:r w:rsidR="007B038B" w:rsidRPr="00767BB0">
              <w:rPr>
                <w:rFonts w:ascii="Foundry Form Sans" w:hAnsi="Foundry Form Sans"/>
                <w:lang w:val="en-GB"/>
              </w:rPr>
              <w:t>, Scrutiny Manager</w:t>
            </w:r>
          </w:p>
        </w:tc>
      </w:tr>
      <w:tr w:rsidR="00FB071E" w:rsidRPr="00767BB0" w:rsidTr="00ED5479">
        <w:tc>
          <w:tcPr>
            <w:tcW w:w="1980" w:type="dxa"/>
            <w:tcBorders>
              <w:top w:val="nil"/>
              <w:bottom w:val="nil"/>
              <w:right w:val="nil"/>
            </w:tcBorders>
          </w:tcPr>
          <w:p w:rsidR="00FB071E" w:rsidRPr="00767BB0" w:rsidRDefault="00FB071E" w:rsidP="001056C5">
            <w:pPr>
              <w:pStyle w:val="Header"/>
              <w:tabs>
                <w:tab w:val="clear" w:pos="4320"/>
                <w:tab w:val="clear" w:pos="8640"/>
                <w:tab w:val="left" w:pos="612"/>
              </w:tabs>
              <w:autoSpaceDE/>
              <w:autoSpaceDN/>
              <w:spacing w:line="300" w:lineRule="exact"/>
              <w:ind w:left="72"/>
              <w:rPr>
                <w:rFonts w:ascii="Foundry Form Sans" w:hAnsi="Foundry Form Sans"/>
                <w:lang w:val="en-GB"/>
              </w:rPr>
            </w:pPr>
            <w:r w:rsidRPr="00767BB0">
              <w:rPr>
                <w:rFonts w:ascii="Foundry Form Sans" w:hAnsi="Foundry Form Sans"/>
                <w:lang w:val="en-GB"/>
              </w:rPr>
              <w:t>Telephone:</w:t>
            </w:r>
          </w:p>
        </w:tc>
        <w:tc>
          <w:tcPr>
            <w:tcW w:w="8460" w:type="dxa"/>
            <w:tcBorders>
              <w:top w:val="nil"/>
              <w:left w:val="nil"/>
              <w:bottom w:val="nil"/>
            </w:tcBorders>
          </w:tcPr>
          <w:p w:rsidR="00FB071E" w:rsidRPr="00767BB0" w:rsidRDefault="00576302" w:rsidP="001056C5">
            <w:pPr>
              <w:pStyle w:val="Header"/>
              <w:tabs>
                <w:tab w:val="clear" w:pos="4320"/>
                <w:tab w:val="clear" w:pos="8640"/>
                <w:tab w:val="left" w:pos="612"/>
              </w:tabs>
              <w:autoSpaceDE/>
              <w:autoSpaceDN/>
              <w:spacing w:line="300" w:lineRule="exact"/>
              <w:rPr>
                <w:rFonts w:ascii="Foundry Form Sans" w:hAnsi="Foundry Form Sans"/>
                <w:lang w:val="en-GB"/>
              </w:rPr>
            </w:pPr>
            <w:r w:rsidRPr="00767BB0">
              <w:rPr>
                <w:rFonts w:ascii="Foundry Form Sans" w:hAnsi="Foundry Form Sans"/>
                <w:lang w:val="en-GB"/>
              </w:rPr>
              <w:t>020 7983 4</w:t>
            </w:r>
            <w:r w:rsidR="002B6A2C" w:rsidRPr="00767BB0">
              <w:rPr>
                <w:rFonts w:ascii="Foundry Form Sans" w:hAnsi="Foundry Form Sans"/>
                <w:lang w:val="en-GB"/>
              </w:rPr>
              <w:t>394</w:t>
            </w:r>
          </w:p>
        </w:tc>
      </w:tr>
      <w:tr w:rsidR="00FB071E" w:rsidRPr="00767BB0" w:rsidTr="00ED5479">
        <w:tc>
          <w:tcPr>
            <w:tcW w:w="1980" w:type="dxa"/>
            <w:tcBorders>
              <w:top w:val="nil"/>
              <w:right w:val="nil"/>
            </w:tcBorders>
          </w:tcPr>
          <w:p w:rsidR="00FB071E" w:rsidRPr="00767BB0" w:rsidRDefault="00F673F0" w:rsidP="001056C5">
            <w:pPr>
              <w:pStyle w:val="Header"/>
              <w:tabs>
                <w:tab w:val="clear" w:pos="4320"/>
                <w:tab w:val="clear" w:pos="8640"/>
                <w:tab w:val="left" w:pos="612"/>
              </w:tabs>
              <w:autoSpaceDE/>
              <w:autoSpaceDN/>
              <w:spacing w:line="300" w:lineRule="exact"/>
              <w:ind w:left="72"/>
              <w:rPr>
                <w:rFonts w:ascii="Foundry Form Sans" w:hAnsi="Foundry Form Sans"/>
                <w:lang w:val="en-GB"/>
              </w:rPr>
            </w:pPr>
            <w:r w:rsidRPr="00767BB0">
              <w:rPr>
                <w:rFonts w:ascii="Foundry Form Sans" w:hAnsi="Foundry Form Sans"/>
                <w:lang w:val="en-GB"/>
              </w:rPr>
              <w:t>E</w:t>
            </w:r>
            <w:r w:rsidR="00FB071E" w:rsidRPr="00767BB0">
              <w:rPr>
                <w:rFonts w:ascii="Foundry Form Sans" w:hAnsi="Foundry Form Sans"/>
                <w:lang w:val="en-GB"/>
              </w:rPr>
              <w:t>mail:</w:t>
            </w:r>
          </w:p>
        </w:tc>
        <w:tc>
          <w:tcPr>
            <w:tcW w:w="8460" w:type="dxa"/>
            <w:tcBorders>
              <w:top w:val="nil"/>
              <w:left w:val="nil"/>
            </w:tcBorders>
          </w:tcPr>
          <w:p w:rsidR="00FB071E" w:rsidRPr="00767BB0" w:rsidRDefault="00A57C9E" w:rsidP="001056C5">
            <w:pPr>
              <w:pStyle w:val="Header"/>
              <w:tabs>
                <w:tab w:val="clear" w:pos="4320"/>
                <w:tab w:val="clear" w:pos="8640"/>
                <w:tab w:val="left" w:pos="612"/>
              </w:tabs>
              <w:autoSpaceDE/>
              <w:autoSpaceDN/>
              <w:spacing w:line="300" w:lineRule="exact"/>
              <w:rPr>
                <w:rFonts w:ascii="Foundry Form Sans" w:hAnsi="Foundry Form Sans"/>
                <w:lang w:val="en-GB"/>
              </w:rPr>
            </w:pPr>
            <w:hyperlink r:id="rId9" w:history="1">
              <w:r w:rsidR="0083093F" w:rsidRPr="00767BB0">
                <w:rPr>
                  <w:rStyle w:val="Hyperlink"/>
                  <w:rFonts w:ascii="Foundry Form Sans" w:hAnsi="Foundry Form Sans"/>
                  <w:szCs w:val="24"/>
                  <w:lang w:val="en-GB"/>
                </w:rPr>
                <w:t>scrutiny@london.gov.uk</w:t>
              </w:r>
            </w:hyperlink>
          </w:p>
        </w:tc>
      </w:tr>
    </w:tbl>
    <w:p w:rsidR="00FB071E" w:rsidRPr="00767BB0" w:rsidRDefault="00FB071E" w:rsidP="005F5B9A">
      <w:pPr>
        <w:pStyle w:val="Header"/>
        <w:tabs>
          <w:tab w:val="clear" w:pos="4320"/>
          <w:tab w:val="clear" w:pos="8640"/>
          <w:tab w:val="left" w:pos="2160"/>
        </w:tabs>
        <w:spacing w:line="300" w:lineRule="exact"/>
        <w:rPr>
          <w:rFonts w:ascii="Foundry Form Sans" w:hAnsi="Foundry Form Sans"/>
          <w:lang w:val="en-GB"/>
        </w:rPr>
      </w:pPr>
    </w:p>
    <w:sectPr w:rsidR="00FB071E" w:rsidRPr="00767BB0">
      <w:headerReference w:type="default" r:id="rId10"/>
      <w:footerReference w:type="even" r:id="rId11"/>
      <w:headerReference w:type="first" r:id="rId12"/>
      <w:footerReference w:type="first" r:id="rId13"/>
      <w:type w:val="continuous"/>
      <w:pgSz w:w="11906" w:h="16838" w:code="9"/>
      <w:pgMar w:top="1134" w:right="851" w:bottom="107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DF" w:rsidRDefault="006D2FDF">
      <w:r>
        <w:separator/>
      </w:r>
    </w:p>
  </w:endnote>
  <w:endnote w:type="continuationSeparator" w:id="0">
    <w:p w:rsidR="006D2FDF" w:rsidRDefault="006D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DF" w:rsidRDefault="006D2F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2FDF" w:rsidRDefault="006D2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DF" w:rsidRDefault="006D2FDF">
    <w:pPr>
      <w:pStyle w:val="Footer"/>
      <w:rPr>
        <w:rFonts w:ascii="Foundry Form Sans" w:hAnsi="Foundry Form Sans"/>
        <w:sz w:val="20"/>
      </w:rPr>
    </w:pPr>
    <w:r>
      <w:rPr>
        <w:rFonts w:ascii="Foundry Form Sans" w:hAnsi="Foundry Form Sans"/>
        <w:sz w:val="20"/>
      </w:rPr>
      <w:t xml:space="preserve">City Hall, The Queen’s Walk, </w:t>
    </w:r>
    <w:smartTag w:uri="urn:schemas-microsoft-com:office:smarttags" w:element="City">
      <w:smartTag w:uri="urn:schemas-microsoft-com:office:smarttags" w:element="place">
        <w:r>
          <w:rPr>
            <w:rFonts w:ascii="Foundry Form Sans" w:hAnsi="Foundry Form Sans"/>
            <w:sz w:val="20"/>
          </w:rPr>
          <w:t>London</w:t>
        </w:r>
      </w:smartTag>
    </w:smartTag>
    <w:r>
      <w:rPr>
        <w:rFonts w:ascii="Foundry Form Sans" w:hAnsi="Foundry Form Sans"/>
        <w:sz w:val="20"/>
      </w:rPr>
      <w:t xml:space="preserve"> SE1 2AA</w:t>
    </w:r>
  </w:p>
  <w:p w:rsidR="006D2FDF" w:rsidRDefault="006D2FDF">
    <w:pPr>
      <w:pStyle w:val="Footer"/>
      <w:rPr>
        <w:rFonts w:ascii="Foundry Form Sans" w:hAnsi="Foundry Form Sans"/>
        <w:b/>
        <w:sz w:val="20"/>
      </w:rPr>
    </w:pPr>
    <w:r>
      <w:rPr>
        <w:rFonts w:ascii="Foundry Form Sans" w:hAnsi="Foundry Form Sans"/>
        <w:b/>
        <w:sz w:val="20"/>
      </w:rPr>
      <w:t xml:space="preserve">Enquiries: 020 7983 4100 </w:t>
    </w:r>
    <w:proofErr w:type="spellStart"/>
    <w:r>
      <w:rPr>
        <w:rFonts w:ascii="Foundry Form Sans" w:hAnsi="Foundry Form Sans"/>
        <w:b/>
        <w:sz w:val="20"/>
      </w:rPr>
      <w:t>minicom</w:t>
    </w:r>
    <w:proofErr w:type="spellEnd"/>
    <w:r>
      <w:rPr>
        <w:rFonts w:ascii="Foundry Form Sans" w:hAnsi="Foundry Form Sans"/>
        <w:b/>
        <w:sz w:val="20"/>
      </w:rPr>
      <w:t>: 020 7983 4458 www.london.gov.uk</w:t>
    </w:r>
  </w:p>
  <w:p w:rsidR="006D2FDF" w:rsidRDefault="006D2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DF" w:rsidRDefault="006D2FDF">
      <w:r>
        <w:separator/>
      </w:r>
    </w:p>
  </w:footnote>
  <w:footnote w:type="continuationSeparator" w:id="0">
    <w:p w:rsidR="006D2FDF" w:rsidRDefault="006D2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DF" w:rsidRDefault="006D2FDF">
    <w:pPr>
      <w:pStyle w:val="Header"/>
      <w:tabs>
        <w:tab w:val="clear" w:pos="8640"/>
      </w:tabs>
      <w:ind w:right="-416"/>
    </w:pPr>
    <w:r>
      <w:tab/>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DF" w:rsidRDefault="006D2FDF">
    <w:pPr>
      <w:pStyle w:val="Header"/>
    </w:pPr>
  </w:p>
  <w:p w:rsidR="006D2FDF" w:rsidRPr="00E24FA4" w:rsidRDefault="006D2FDF" w:rsidP="00E24FA4">
    <w:pPr>
      <w:pStyle w:val="Header"/>
      <w:tabs>
        <w:tab w:val="clear" w:pos="8640"/>
        <w:tab w:val="right" w:pos="10206"/>
      </w:tabs>
      <w:spacing w:after="120"/>
      <w:rPr>
        <w:color w:val="000000"/>
        <w:sz w:val="18"/>
        <w:szCs w:val="18"/>
        <w:lang w:eastAsia="en-GB"/>
      </w:rPr>
    </w:pPr>
    <w:r>
      <w:rPr>
        <w:noProof/>
        <w:lang w:val="en-GB" w:eastAsia="en-GB"/>
      </w:rPr>
      <w:drawing>
        <wp:anchor distT="0" distB="0" distL="114300" distR="114300" simplePos="0" relativeHeight="251657728" behindDoc="1" locked="0" layoutInCell="1" allowOverlap="1">
          <wp:simplePos x="0" y="0"/>
          <wp:positionH relativeFrom="margin">
            <wp:posOffset>-10160</wp:posOffset>
          </wp:positionH>
          <wp:positionV relativeFrom="paragraph">
            <wp:posOffset>53340</wp:posOffset>
          </wp:positionV>
          <wp:extent cx="2374900" cy="121285"/>
          <wp:effectExtent l="0" t="0" r="635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1212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tab/>
    </w:r>
    <w:r>
      <w:rPr>
        <w:noProof/>
        <w:color w:val="000000"/>
        <w:sz w:val="18"/>
        <w:szCs w:val="18"/>
        <w:lang w:val="en-GB" w:eastAsia="en-GB"/>
      </w:rPr>
      <w:drawing>
        <wp:inline distT="0" distB="0" distL="0" distR="0">
          <wp:extent cx="1457325" cy="123825"/>
          <wp:effectExtent l="0" t="0" r="9525" b="9525"/>
          <wp:docPr id="1" name="Picture 1" descr="cid:image001.png@01CEBB73.F9C4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BB73.F9C42E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57325" cy="123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D1D"/>
    <w:multiLevelType w:val="hybridMultilevel"/>
    <w:tmpl w:val="2606F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860704"/>
    <w:multiLevelType w:val="multilevel"/>
    <w:tmpl w:val="8B46A7D0"/>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20A80B72"/>
    <w:multiLevelType w:val="multilevel"/>
    <w:tmpl w:val="941EAC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4F4219"/>
    <w:multiLevelType w:val="multilevel"/>
    <w:tmpl w:val="941EACB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50C18A8"/>
    <w:multiLevelType w:val="hybridMultilevel"/>
    <w:tmpl w:val="1E16AF5C"/>
    <w:lvl w:ilvl="0" w:tplc="42E852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6DC37E8"/>
    <w:multiLevelType w:val="multilevel"/>
    <w:tmpl w:val="190435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B0A4FAE"/>
    <w:multiLevelType w:val="hybridMultilevel"/>
    <w:tmpl w:val="AD44B598"/>
    <w:lvl w:ilvl="0" w:tplc="421227BA">
      <w:start w:val="1"/>
      <w:numFmt w:val="lowerLetter"/>
      <w:lvlText w:val="(%1)"/>
      <w:lvlJc w:val="left"/>
      <w:pPr>
        <w:tabs>
          <w:tab w:val="num" w:pos="1080"/>
        </w:tabs>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5BB159B8"/>
    <w:multiLevelType w:val="hybridMultilevel"/>
    <w:tmpl w:val="7A4ADE66"/>
    <w:lvl w:ilvl="0" w:tplc="08090001">
      <w:start w:val="1"/>
      <w:numFmt w:val="bullet"/>
      <w:lvlText w:val=""/>
      <w:lvlJc w:val="left"/>
      <w:pPr>
        <w:tabs>
          <w:tab w:val="num" w:pos="1800"/>
        </w:tabs>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nsid w:val="682062EB"/>
    <w:multiLevelType w:val="hybridMultilevel"/>
    <w:tmpl w:val="387690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689F5BC9"/>
    <w:multiLevelType w:val="hybridMultilevel"/>
    <w:tmpl w:val="6302E3A2"/>
    <w:lvl w:ilvl="0" w:tplc="7F626482">
      <w:start w:val="1"/>
      <w:numFmt w:val="lowerLetter"/>
      <w:lvlText w:val="(%1)"/>
      <w:lvlJc w:val="left"/>
      <w:pPr>
        <w:ind w:left="720" w:hanging="360"/>
      </w:pPr>
      <w:rPr>
        <w:rFonts w:eastAsiaTheme="minorEastAsia"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9758D8"/>
    <w:multiLevelType w:val="multilevel"/>
    <w:tmpl w:val="26ACF9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10"/>
  </w:num>
  <w:num w:numId="5">
    <w:abstractNumId w:val="5"/>
  </w:num>
  <w:num w:numId="6">
    <w:abstractNumId w:val="6"/>
  </w:num>
  <w:num w:numId="7">
    <w:abstractNumId w:val="7"/>
  </w:num>
  <w:num w:numId="8">
    <w:abstractNumId w:val="9"/>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5"/>
    <w:rsid w:val="000172F6"/>
    <w:rsid w:val="00027C8E"/>
    <w:rsid w:val="00032016"/>
    <w:rsid w:val="000521A2"/>
    <w:rsid w:val="00053907"/>
    <w:rsid w:val="000549AF"/>
    <w:rsid w:val="00061948"/>
    <w:rsid w:val="00073104"/>
    <w:rsid w:val="00073C90"/>
    <w:rsid w:val="00090EB2"/>
    <w:rsid w:val="000B26F1"/>
    <w:rsid w:val="000B64CA"/>
    <w:rsid w:val="000B6741"/>
    <w:rsid w:val="000D2DF7"/>
    <w:rsid w:val="000D7ABD"/>
    <w:rsid w:val="000E39AC"/>
    <w:rsid w:val="000E5007"/>
    <w:rsid w:val="000E6117"/>
    <w:rsid w:val="000F3C48"/>
    <w:rsid w:val="000F5FFF"/>
    <w:rsid w:val="001056C5"/>
    <w:rsid w:val="00116A67"/>
    <w:rsid w:val="001568B4"/>
    <w:rsid w:val="00156C7E"/>
    <w:rsid w:val="001629FC"/>
    <w:rsid w:val="00166F27"/>
    <w:rsid w:val="001672DA"/>
    <w:rsid w:val="001A214D"/>
    <w:rsid w:val="001D50C5"/>
    <w:rsid w:val="001E1904"/>
    <w:rsid w:val="001E1935"/>
    <w:rsid w:val="001E5C09"/>
    <w:rsid w:val="00213770"/>
    <w:rsid w:val="0021646E"/>
    <w:rsid w:val="00225FAC"/>
    <w:rsid w:val="00226706"/>
    <w:rsid w:val="00226C96"/>
    <w:rsid w:val="002540DF"/>
    <w:rsid w:val="00255D60"/>
    <w:rsid w:val="00257294"/>
    <w:rsid w:val="002A4B88"/>
    <w:rsid w:val="002A5EB2"/>
    <w:rsid w:val="002B2A45"/>
    <w:rsid w:val="002B5A74"/>
    <w:rsid w:val="002B6A2C"/>
    <w:rsid w:val="002C0A62"/>
    <w:rsid w:val="002C5115"/>
    <w:rsid w:val="002D1573"/>
    <w:rsid w:val="002D1617"/>
    <w:rsid w:val="002D76A1"/>
    <w:rsid w:val="002F38F6"/>
    <w:rsid w:val="0030536E"/>
    <w:rsid w:val="00316941"/>
    <w:rsid w:val="00320572"/>
    <w:rsid w:val="00324FAD"/>
    <w:rsid w:val="00392321"/>
    <w:rsid w:val="003A58F9"/>
    <w:rsid w:val="003B2459"/>
    <w:rsid w:val="003B4733"/>
    <w:rsid w:val="003C33CF"/>
    <w:rsid w:val="003C3D5E"/>
    <w:rsid w:val="003C48A4"/>
    <w:rsid w:val="003D24F1"/>
    <w:rsid w:val="003D6135"/>
    <w:rsid w:val="003E0FE0"/>
    <w:rsid w:val="003E3E33"/>
    <w:rsid w:val="003F1D74"/>
    <w:rsid w:val="00403879"/>
    <w:rsid w:val="00404CDD"/>
    <w:rsid w:val="00405FD5"/>
    <w:rsid w:val="0040698E"/>
    <w:rsid w:val="00422847"/>
    <w:rsid w:val="00423289"/>
    <w:rsid w:val="0042644F"/>
    <w:rsid w:val="00427567"/>
    <w:rsid w:val="00436991"/>
    <w:rsid w:val="004465DB"/>
    <w:rsid w:val="00483C83"/>
    <w:rsid w:val="00491089"/>
    <w:rsid w:val="0049361D"/>
    <w:rsid w:val="004A06DE"/>
    <w:rsid w:val="004A5A35"/>
    <w:rsid w:val="004C2864"/>
    <w:rsid w:val="004C504A"/>
    <w:rsid w:val="004F3152"/>
    <w:rsid w:val="004F53F2"/>
    <w:rsid w:val="00517D36"/>
    <w:rsid w:val="005253DE"/>
    <w:rsid w:val="005403ED"/>
    <w:rsid w:val="00576302"/>
    <w:rsid w:val="005857DC"/>
    <w:rsid w:val="005B3DF6"/>
    <w:rsid w:val="005B6913"/>
    <w:rsid w:val="005D0045"/>
    <w:rsid w:val="005D02F2"/>
    <w:rsid w:val="005D68C0"/>
    <w:rsid w:val="005E02EC"/>
    <w:rsid w:val="005E31C0"/>
    <w:rsid w:val="005E49D9"/>
    <w:rsid w:val="005E73DF"/>
    <w:rsid w:val="005F3003"/>
    <w:rsid w:val="005F5B9A"/>
    <w:rsid w:val="00600B24"/>
    <w:rsid w:val="0060213B"/>
    <w:rsid w:val="00611D4A"/>
    <w:rsid w:val="00615FC2"/>
    <w:rsid w:val="00631A73"/>
    <w:rsid w:val="00673D3A"/>
    <w:rsid w:val="006900EC"/>
    <w:rsid w:val="006B362C"/>
    <w:rsid w:val="006C0FD4"/>
    <w:rsid w:val="006C778C"/>
    <w:rsid w:val="006D2FDF"/>
    <w:rsid w:val="006D3E51"/>
    <w:rsid w:val="006D7EAE"/>
    <w:rsid w:val="006F11CF"/>
    <w:rsid w:val="0071725A"/>
    <w:rsid w:val="00727772"/>
    <w:rsid w:val="007320E0"/>
    <w:rsid w:val="00733D6F"/>
    <w:rsid w:val="00735E7C"/>
    <w:rsid w:val="00736316"/>
    <w:rsid w:val="00752391"/>
    <w:rsid w:val="00764056"/>
    <w:rsid w:val="00767BB0"/>
    <w:rsid w:val="00787309"/>
    <w:rsid w:val="007B038B"/>
    <w:rsid w:val="007D22EB"/>
    <w:rsid w:val="007E3909"/>
    <w:rsid w:val="0080097A"/>
    <w:rsid w:val="0080151A"/>
    <w:rsid w:val="00811112"/>
    <w:rsid w:val="008145CF"/>
    <w:rsid w:val="00816DCB"/>
    <w:rsid w:val="00825B64"/>
    <w:rsid w:val="0083093F"/>
    <w:rsid w:val="00887A54"/>
    <w:rsid w:val="0089186D"/>
    <w:rsid w:val="00893724"/>
    <w:rsid w:val="008A20DB"/>
    <w:rsid w:val="008C45C2"/>
    <w:rsid w:val="008E392C"/>
    <w:rsid w:val="008F6988"/>
    <w:rsid w:val="00913500"/>
    <w:rsid w:val="00921E95"/>
    <w:rsid w:val="00950DD6"/>
    <w:rsid w:val="009575D4"/>
    <w:rsid w:val="00966951"/>
    <w:rsid w:val="00976064"/>
    <w:rsid w:val="00987E12"/>
    <w:rsid w:val="009913CF"/>
    <w:rsid w:val="009A50C4"/>
    <w:rsid w:val="009C1BA1"/>
    <w:rsid w:val="009C5864"/>
    <w:rsid w:val="009F58B4"/>
    <w:rsid w:val="00A04F87"/>
    <w:rsid w:val="00A34838"/>
    <w:rsid w:val="00A44B92"/>
    <w:rsid w:val="00A519CD"/>
    <w:rsid w:val="00A57C9E"/>
    <w:rsid w:val="00A72838"/>
    <w:rsid w:val="00A910EA"/>
    <w:rsid w:val="00AA0458"/>
    <w:rsid w:val="00AA493F"/>
    <w:rsid w:val="00AB0767"/>
    <w:rsid w:val="00AC4E12"/>
    <w:rsid w:val="00AD4E35"/>
    <w:rsid w:val="00B02019"/>
    <w:rsid w:val="00B11DB4"/>
    <w:rsid w:val="00B167EE"/>
    <w:rsid w:val="00B21FB9"/>
    <w:rsid w:val="00B30879"/>
    <w:rsid w:val="00B457DA"/>
    <w:rsid w:val="00B51B9E"/>
    <w:rsid w:val="00B5349A"/>
    <w:rsid w:val="00B628A5"/>
    <w:rsid w:val="00B72DED"/>
    <w:rsid w:val="00B7492F"/>
    <w:rsid w:val="00B7774D"/>
    <w:rsid w:val="00B86F13"/>
    <w:rsid w:val="00B95820"/>
    <w:rsid w:val="00BA4378"/>
    <w:rsid w:val="00BB1230"/>
    <w:rsid w:val="00BB2EF1"/>
    <w:rsid w:val="00BB59BF"/>
    <w:rsid w:val="00BB7457"/>
    <w:rsid w:val="00BC55E3"/>
    <w:rsid w:val="00BD5C42"/>
    <w:rsid w:val="00BE332E"/>
    <w:rsid w:val="00BF4597"/>
    <w:rsid w:val="00BF58EE"/>
    <w:rsid w:val="00C11D0C"/>
    <w:rsid w:val="00C11DE4"/>
    <w:rsid w:val="00C25578"/>
    <w:rsid w:val="00C500CE"/>
    <w:rsid w:val="00C50F34"/>
    <w:rsid w:val="00C53C25"/>
    <w:rsid w:val="00C7381E"/>
    <w:rsid w:val="00C77781"/>
    <w:rsid w:val="00C7792F"/>
    <w:rsid w:val="00CB5DD8"/>
    <w:rsid w:val="00CB75CE"/>
    <w:rsid w:val="00CC5062"/>
    <w:rsid w:val="00CD06B2"/>
    <w:rsid w:val="00CE483F"/>
    <w:rsid w:val="00CF020F"/>
    <w:rsid w:val="00D06EF5"/>
    <w:rsid w:val="00D07C55"/>
    <w:rsid w:val="00D14F40"/>
    <w:rsid w:val="00D24E18"/>
    <w:rsid w:val="00D25E6A"/>
    <w:rsid w:val="00D35474"/>
    <w:rsid w:val="00D40F81"/>
    <w:rsid w:val="00D43191"/>
    <w:rsid w:val="00D52CC6"/>
    <w:rsid w:val="00D5788B"/>
    <w:rsid w:val="00D611A9"/>
    <w:rsid w:val="00D649AF"/>
    <w:rsid w:val="00D73987"/>
    <w:rsid w:val="00D828AB"/>
    <w:rsid w:val="00D843C1"/>
    <w:rsid w:val="00D84D27"/>
    <w:rsid w:val="00D90DE9"/>
    <w:rsid w:val="00DD7EA6"/>
    <w:rsid w:val="00DF7395"/>
    <w:rsid w:val="00E039A5"/>
    <w:rsid w:val="00E05284"/>
    <w:rsid w:val="00E10AF1"/>
    <w:rsid w:val="00E24FA4"/>
    <w:rsid w:val="00E4342B"/>
    <w:rsid w:val="00E50935"/>
    <w:rsid w:val="00E50FD8"/>
    <w:rsid w:val="00E83600"/>
    <w:rsid w:val="00E86CC6"/>
    <w:rsid w:val="00E90FFA"/>
    <w:rsid w:val="00ED5479"/>
    <w:rsid w:val="00EE2AAA"/>
    <w:rsid w:val="00F441B8"/>
    <w:rsid w:val="00F473E6"/>
    <w:rsid w:val="00F673F0"/>
    <w:rsid w:val="00F70E5B"/>
    <w:rsid w:val="00F76F76"/>
    <w:rsid w:val="00FB071E"/>
    <w:rsid w:val="00FD26D8"/>
    <w:rsid w:val="00FD2930"/>
    <w:rsid w:val="00FD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qFormat/>
    <w:pPr>
      <w:keepNext/>
      <w:ind w:right="226"/>
      <w:outlineLvl w:val="1"/>
    </w:pPr>
    <w:rPr>
      <w:rFonts w:ascii="Foundry Form Sans" w:hAnsi="Foundry Form Sans"/>
      <w:b/>
      <w:sz w:val="96"/>
    </w:rPr>
  </w:style>
  <w:style w:type="paragraph" w:styleId="Heading3">
    <w:name w:val="heading 3"/>
    <w:basedOn w:val="Normal"/>
    <w:next w:val="Normal"/>
    <w:link w:val="Heading3Char"/>
    <w:qFormat/>
    <w:pPr>
      <w:keepNext/>
      <w:autoSpaceDE w:val="0"/>
      <w:autoSpaceDN w:val="0"/>
      <w:outlineLvl w:val="2"/>
    </w:pPr>
    <w:rPr>
      <w:rFonts w:ascii="Foundry Form Sans" w:hAnsi="Foundry Form Sans"/>
      <w:b/>
      <w:lang w:val="en-US"/>
    </w:rPr>
  </w:style>
  <w:style w:type="paragraph" w:styleId="Heading4">
    <w:name w:val="heading 4"/>
    <w:basedOn w:val="Normal"/>
    <w:next w:val="Normal"/>
    <w:qFormat/>
    <w:pPr>
      <w:keepNext/>
      <w:spacing w:before="240" w:after="60"/>
      <w:outlineLvl w:val="3"/>
    </w:pPr>
    <w:rPr>
      <w:rFonts w:ascii="Arial" w:hAnsi="Arial"/>
      <w:b/>
      <w:szCs w:val="24"/>
      <w:lang w:val="en-US"/>
    </w:rPr>
  </w:style>
  <w:style w:type="paragraph" w:styleId="Heading5">
    <w:name w:val="heading 5"/>
    <w:basedOn w:val="Normal"/>
    <w:next w:val="Normal"/>
    <w:qFormat/>
    <w:pPr>
      <w:keepNext/>
      <w:autoSpaceDE w:val="0"/>
      <w:autoSpaceDN w:val="0"/>
      <w:jc w:val="center"/>
      <w:outlineLvl w:val="4"/>
    </w:pPr>
    <w:rPr>
      <w:rFonts w:ascii="Arial" w:hAnsi="Arial"/>
      <w:b/>
    </w:rPr>
  </w:style>
  <w:style w:type="paragraph" w:styleId="Heading6">
    <w:name w:val="heading 6"/>
    <w:basedOn w:val="Normal"/>
    <w:next w:val="Normal"/>
    <w:qFormat/>
    <w:pPr>
      <w:keepNext/>
      <w:outlineLvl w:val="5"/>
    </w:pPr>
    <w:rPr>
      <w:rFonts w:ascii="Foundry Form Sans" w:hAnsi="Foundry Form Sans"/>
      <w:b/>
      <w:sz w:val="48"/>
    </w:rPr>
  </w:style>
  <w:style w:type="paragraph" w:styleId="Heading7">
    <w:name w:val="heading 7"/>
    <w:basedOn w:val="Normal"/>
    <w:next w:val="Normal"/>
    <w:qFormat/>
    <w:pPr>
      <w:keepNext/>
      <w:outlineLvl w:val="6"/>
    </w:pPr>
    <w:rPr>
      <w:rFonts w:ascii="Foundry Form Sans" w:hAnsi="Foundry Form Sans"/>
      <w:b/>
      <w:sz w:val="28"/>
      <w:szCs w:val="24"/>
      <w:lang w:val="en-US"/>
    </w:rPr>
  </w:style>
  <w:style w:type="paragraph" w:styleId="Heading9">
    <w:name w:val="heading 9"/>
    <w:basedOn w:val="Normal"/>
    <w:next w:val="Normal"/>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pPr>
    <w:rPr>
      <w:sz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autoSpaceDE w:val="0"/>
      <w:autoSpaceDN w:val="0"/>
    </w:pPr>
    <w:rPr>
      <w:lang w:val="en-U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autoSpaceDE w:val="0"/>
      <w:autoSpaceDN w:val="0"/>
    </w:pPr>
    <w:rPr>
      <w:rFonts w:ascii="Arial" w:hAnsi="Arial"/>
      <w:b/>
      <w:lang w:val="en-US"/>
    </w:rPr>
  </w:style>
  <w:style w:type="paragraph" w:styleId="Footer">
    <w:name w:val="footer"/>
    <w:basedOn w:val="Normal"/>
    <w:pPr>
      <w:tabs>
        <w:tab w:val="center" w:pos="4320"/>
        <w:tab w:val="right" w:pos="8640"/>
      </w:tabs>
      <w:autoSpaceDE w:val="0"/>
      <w:autoSpaceDN w:val="0"/>
    </w:pPr>
    <w:rPr>
      <w:lang w:val="en-US"/>
    </w:rPr>
  </w:style>
  <w:style w:type="paragraph" w:styleId="List">
    <w:name w:val="List"/>
    <w:basedOn w:val="Normal"/>
    <w:pPr>
      <w:autoSpaceDE w:val="0"/>
      <w:autoSpaceDN w:val="0"/>
      <w:ind w:left="360" w:hanging="360"/>
    </w:pPr>
    <w:rPr>
      <w:lang w:val="en-US"/>
    </w:rPr>
  </w:style>
  <w:style w:type="character" w:styleId="FollowedHyperlink">
    <w:name w:val="FollowedHyperlink"/>
    <w:rPr>
      <w:color w:val="800080"/>
      <w:u w:val="single"/>
    </w:rPr>
  </w:style>
  <w:style w:type="paragraph" w:styleId="BodyText3">
    <w:name w:val="Body Text 3"/>
    <w:basedOn w:val="Normal"/>
    <w:rPr>
      <w:rFonts w:ascii="Foundry Form Sans" w:hAnsi="Foundry Form Sans"/>
      <w:b/>
      <w:bCs/>
      <w:szCs w:val="24"/>
      <w:lang w:val="en-US"/>
    </w:rPr>
  </w:style>
  <w:style w:type="paragraph" w:styleId="PlainText">
    <w:name w:val="Plain Text"/>
    <w:basedOn w:val="Normal"/>
    <w:rPr>
      <w:rFonts w:ascii="Courier New" w:hAnsi="Courier New"/>
      <w:sz w:val="20"/>
      <w:szCs w:val="24"/>
    </w:rPr>
  </w:style>
  <w:style w:type="paragraph" w:styleId="BodyTextIndent2">
    <w:name w:val="Body Text Indent 2"/>
    <w:basedOn w:val="Normal"/>
    <w:pPr>
      <w:spacing w:line="280" w:lineRule="exact"/>
      <w:ind w:left="720"/>
    </w:pPr>
    <w:rPr>
      <w:rFonts w:ascii="Foundry Form Sans" w:hAnsi="Foundry Form Sans"/>
      <w:bCs/>
    </w:rPr>
  </w:style>
  <w:style w:type="paragraph" w:styleId="BodyTextIndent3">
    <w:name w:val="Body Text Indent 3"/>
    <w:basedOn w:val="Normal"/>
    <w:link w:val="BodyTextIndent3Char"/>
    <w:uiPriority w:val="99"/>
    <w:pPr>
      <w:spacing w:line="280" w:lineRule="exact"/>
      <w:ind w:left="720" w:hanging="720"/>
    </w:pPr>
    <w:rPr>
      <w:rFonts w:ascii="Foundry Form Sans" w:hAnsi="Foundry Form Sans"/>
    </w:rPr>
  </w:style>
  <w:style w:type="character" w:styleId="PageNumber">
    <w:name w:val="page number"/>
    <w:basedOn w:val="DefaultParagraphFont"/>
  </w:style>
  <w:style w:type="paragraph" w:styleId="BalloonText">
    <w:name w:val="Balloon Text"/>
    <w:basedOn w:val="Normal"/>
    <w:link w:val="BalloonTextChar"/>
    <w:rsid w:val="00316941"/>
    <w:rPr>
      <w:rFonts w:ascii="Tahoma" w:hAnsi="Tahoma" w:cs="Tahoma"/>
      <w:sz w:val="16"/>
      <w:szCs w:val="16"/>
    </w:rPr>
  </w:style>
  <w:style w:type="character" w:customStyle="1" w:styleId="BalloonTextChar">
    <w:name w:val="Balloon Text Char"/>
    <w:basedOn w:val="DefaultParagraphFont"/>
    <w:link w:val="BalloonText"/>
    <w:rsid w:val="00316941"/>
    <w:rPr>
      <w:rFonts w:ascii="Tahoma" w:hAnsi="Tahoma" w:cs="Tahoma"/>
      <w:sz w:val="16"/>
      <w:szCs w:val="16"/>
      <w:lang w:eastAsia="en-US"/>
    </w:rPr>
  </w:style>
  <w:style w:type="character" w:customStyle="1" w:styleId="Heading3Char">
    <w:name w:val="Heading 3 Char"/>
    <w:basedOn w:val="DefaultParagraphFont"/>
    <w:link w:val="Heading3"/>
    <w:locked/>
    <w:rsid w:val="000549AF"/>
    <w:rPr>
      <w:rFonts w:ascii="Foundry Form Sans" w:hAnsi="Foundry Form Sans"/>
      <w:b/>
      <w:sz w:val="24"/>
      <w:lang w:val="en-US" w:eastAsia="en-US"/>
    </w:rPr>
  </w:style>
  <w:style w:type="character" w:customStyle="1" w:styleId="HeaderChar">
    <w:name w:val="Header Char"/>
    <w:basedOn w:val="DefaultParagraphFont"/>
    <w:link w:val="Header"/>
    <w:uiPriority w:val="99"/>
    <w:locked/>
    <w:rsid w:val="000549AF"/>
    <w:rPr>
      <w:sz w:val="24"/>
      <w:lang w:val="en-US" w:eastAsia="en-US"/>
    </w:rPr>
  </w:style>
  <w:style w:type="paragraph" w:styleId="ListParagraph">
    <w:name w:val="List Paragraph"/>
    <w:basedOn w:val="Normal"/>
    <w:uiPriority w:val="34"/>
    <w:qFormat/>
    <w:rsid w:val="0089186D"/>
    <w:pPr>
      <w:spacing w:after="200" w:line="276" w:lineRule="auto"/>
      <w:ind w:left="720"/>
      <w:contextualSpacing/>
    </w:pPr>
    <w:rPr>
      <w:rFonts w:asciiTheme="minorHAnsi" w:eastAsiaTheme="minorEastAsia" w:hAnsiTheme="minorHAnsi" w:cstheme="minorBidi"/>
      <w:sz w:val="22"/>
      <w:szCs w:val="22"/>
    </w:rPr>
  </w:style>
  <w:style w:type="character" w:customStyle="1" w:styleId="BodyTextIndent3Char">
    <w:name w:val="Body Text Indent 3 Char"/>
    <w:basedOn w:val="DefaultParagraphFont"/>
    <w:link w:val="BodyTextIndent3"/>
    <w:uiPriority w:val="99"/>
    <w:rsid w:val="00D84D27"/>
    <w:rPr>
      <w:rFonts w:ascii="Foundry Form Sans" w:hAnsi="Foundry Form Sans"/>
      <w:sz w:val="24"/>
      <w:lang w:eastAsia="en-US"/>
    </w:rPr>
  </w:style>
  <w:style w:type="paragraph" w:styleId="BodyText">
    <w:name w:val="Body Text"/>
    <w:basedOn w:val="Normal"/>
    <w:link w:val="BodyTextChar"/>
    <w:rsid w:val="00D84D27"/>
    <w:pPr>
      <w:spacing w:after="120"/>
    </w:pPr>
  </w:style>
  <w:style w:type="character" w:customStyle="1" w:styleId="BodyTextChar">
    <w:name w:val="Body Text Char"/>
    <w:basedOn w:val="DefaultParagraphFont"/>
    <w:link w:val="BodyText"/>
    <w:rsid w:val="00D84D27"/>
    <w:rPr>
      <w:sz w:val="24"/>
      <w:lang w:eastAsia="en-US"/>
    </w:rPr>
  </w:style>
  <w:style w:type="paragraph" w:styleId="FootnoteText">
    <w:name w:val="footnote text"/>
    <w:basedOn w:val="Normal"/>
    <w:link w:val="FootnoteTextChar"/>
    <w:uiPriority w:val="99"/>
    <w:rsid w:val="00073104"/>
    <w:rPr>
      <w:sz w:val="20"/>
    </w:rPr>
  </w:style>
  <w:style w:type="character" w:customStyle="1" w:styleId="FootnoteTextChar">
    <w:name w:val="Footnote Text Char"/>
    <w:basedOn w:val="DefaultParagraphFont"/>
    <w:link w:val="FootnoteText"/>
    <w:uiPriority w:val="99"/>
    <w:rsid w:val="00073104"/>
    <w:rPr>
      <w:lang w:eastAsia="en-US"/>
    </w:rPr>
  </w:style>
  <w:style w:type="character" w:styleId="FootnoteReference">
    <w:name w:val="footnote reference"/>
    <w:basedOn w:val="DefaultParagraphFont"/>
    <w:uiPriority w:val="99"/>
    <w:rsid w:val="000731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qFormat/>
    <w:pPr>
      <w:keepNext/>
      <w:ind w:right="226"/>
      <w:outlineLvl w:val="1"/>
    </w:pPr>
    <w:rPr>
      <w:rFonts w:ascii="Foundry Form Sans" w:hAnsi="Foundry Form Sans"/>
      <w:b/>
      <w:sz w:val="96"/>
    </w:rPr>
  </w:style>
  <w:style w:type="paragraph" w:styleId="Heading3">
    <w:name w:val="heading 3"/>
    <w:basedOn w:val="Normal"/>
    <w:next w:val="Normal"/>
    <w:link w:val="Heading3Char"/>
    <w:qFormat/>
    <w:pPr>
      <w:keepNext/>
      <w:autoSpaceDE w:val="0"/>
      <w:autoSpaceDN w:val="0"/>
      <w:outlineLvl w:val="2"/>
    </w:pPr>
    <w:rPr>
      <w:rFonts w:ascii="Foundry Form Sans" w:hAnsi="Foundry Form Sans"/>
      <w:b/>
      <w:lang w:val="en-US"/>
    </w:rPr>
  </w:style>
  <w:style w:type="paragraph" w:styleId="Heading4">
    <w:name w:val="heading 4"/>
    <w:basedOn w:val="Normal"/>
    <w:next w:val="Normal"/>
    <w:qFormat/>
    <w:pPr>
      <w:keepNext/>
      <w:spacing w:before="240" w:after="60"/>
      <w:outlineLvl w:val="3"/>
    </w:pPr>
    <w:rPr>
      <w:rFonts w:ascii="Arial" w:hAnsi="Arial"/>
      <w:b/>
      <w:szCs w:val="24"/>
      <w:lang w:val="en-US"/>
    </w:rPr>
  </w:style>
  <w:style w:type="paragraph" w:styleId="Heading5">
    <w:name w:val="heading 5"/>
    <w:basedOn w:val="Normal"/>
    <w:next w:val="Normal"/>
    <w:qFormat/>
    <w:pPr>
      <w:keepNext/>
      <w:autoSpaceDE w:val="0"/>
      <w:autoSpaceDN w:val="0"/>
      <w:jc w:val="center"/>
      <w:outlineLvl w:val="4"/>
    </w:pPr>
    <w:rPr>
      <w:rFonts w:ascii="Arial" w:hAnsi="Arial"/>
      <w:b/>
    </w:rPr>
  </w:style>
  <w:style w:type="paragraph" w:styleId="Heading6">
    <w:name w:val="heading 6"/>
    <w:basedOn w:val="Normal"/>
    <w:next w:val="Normal"/>
    <w:qFormat/>
    <w:pPr>
      <w:keepNext/>
      <w:outlineLvl w:val="5"/>
    </w:pPr>
    <w:rPr>
      <w:rFonts w:ascii="Foundry Form Sans" w:hAnsi="Foundry Form Sans"/>
      <w:b/>
      <w:sz w:val="48"/>
    </w:rPr>
  </w:style>
  <w:style w:type="paragraph" w:styleId="Heading7">
    <w:name w:val="heading 7"/>
    <w:basedOn w:val="Normal"/>
    <w:next w:val="Normal"/>
    <w:qFormat/>
    <w:pPr>
      <w:keepNext/>
      <w:outlineLvl w:val="6"/>
    </w:pPr>
    <w:rPr>
      <w:rFonts w:ascii="Foundry Form Sans" w:hAnsi="Foundry Form Sans"/>
      <w:b/>
      <w:sz w:val="28"/>
      <w:szCs w:val="24"/>
      <w:lang w:val="en-US"/>
    </w:rPr>
  </w:style>
  <w:style w:type="paragraph" w:styleId="Heading9">
    <w:name w:val="heading 9"/>
    <w:basedOn w:val="Normal"/>
    <w:next w:val="Normal"/>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pPr>
    <w:rPr>
      <w:sz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autoSpaceDE w:val="0"/>
      <w:autoSpaceDN w:val="0"/>
    </w:pPr>
    <w:rPr>
      <w:lang w:val="en-U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autoSpaceDE w:val="0"/>
      <w:autoSpaceDN w:val="0"/>
    </w:pPr>
    <w:rPr>
      <w:rFonts w:ascii="Arial" w:hAnsi="Arial"/>
      <w:b/>
      <w:lang w:val="en-US"/>
    </w:rPr>
  </w:style>
  <w:style w:type="paragraph" w:styleId="Footer">
    <w:name w:val="footer"/>
    <w:basedOn w:val="Normal"/>
    <w:pPr>
      <w:tabs>
        <w:tab w:val="center" w:pos="4320"/>
        <w:tab w:val="right" w:pos="8640"/>
      </w:tabs>
      <w:autoSpaceDE w:val="0"/>
      <w:autoSpaceDN w:val="0"/>
    </w:pPr>
    <w:rPr>
      <w:lang w:val="en-US"/>
    </w:rPr>
  </w:style>
  <w:style w:type="paragraph" w:styleId="List">
    <w:name w:val="List"/>
    <w:basedOn w:val="Normal"/>
    <w:pPr>
      <w:autoSpaceDE w:val="0"/>
      <w:autoSpaceDN w:val="0"/>
      <w:ind w:left="360" w:hanging="360"/>
    </w:pPr>
    <w:rPr>
      <w:lang w:val="en-US"/>
    </w:rPr>
  </w:style>
  <w:style w:type="character" w:styleId="FollowedHyperlink">
    <w:name w:val="FollowedHyperlink"/>
    <w:rPr>
      <w:color w:val="800080"/>
      <w:u w:val="single"/>
    </w:rPr>
  </w:style>
  <w:style w:type="paragraph" w:styleId="BodyText3">
    <w:name w:val="Body Text 3"/>
    <w:basedOn w:val="Normal"/>
    <w:rPr>
      <w:rFonts w:ascii="Foundry Form Sans" w:hAnsi="Foundry Form Sans"/>
      <w:b/>
      <w:bCs/>
      <w:szCs w:val="24"/>
      <w:lang w:val="en-US"/>
    </w:rPr>
  </w:style>
  <w:style w:type="paragraph" w:styleId="PlainText">
    <w:name w:val="Plain Text"/>
    <w:basedOn w:val="Normal"/>
    <w:rPr>
      <w:rFonts w:ascii="Courier New" w:hAnsi="Courier New"/>
      <w:sz w:val="20"/>
      <w:szCs w:val="24"/>
    </w:rPr>
  </w:style>
  <w:style w:type="paragraph" w:styleId="BodyTextIndent2">
    <w:name w:val="Body Text Indent 2"/>
    <w:basedOn w:val="Normal"/>
    <w:pPr>
      <w:spacing w:line="280" w:lineRule="exact"/>
      <w:ind w:left="720"/>
    </w:pPr>
    <w:rPr>
      <w:rFonts w:ascii="Foundry Form Sans" w:hAnsi="Foundry Form Sans"/>
      <w:bCs/>
    </w:rPr>
  </w:style>
  <w:style w:type="paragraph" w:styleId="BodyTextIndent3">
    <w:name w:val="Body Text Indent 3"/>
    <w:basedOn w:val="Normal"/>
    <w:link w:val="BodyTextIndent3Char"/>
    <w:uiPriority w:val="99"/>
    <w:pPr>
      <w:spacing w:line="280" w:lineRule="exact"/>
      <w:ind w:left="720" w:hanging="720"/>
    </w:pPr>
    <w:rPr>
      <w:rFonts w:ascii="Foundry Form Sans" w:hAnsi="Foundry Form Sans"/>
    </w:rPr>
  </w:style>
  <w:style w:type="character" w:styleId="PageNumber">
    <w:name w:val="page number"/>
    <w:basedOn w:val="DefaultParagraphFont"/>
  </w:style>
  <w:style w:type="paragraph" w:styleId="BalloonText">
    <w:name w:val="Balloon Text"/>
    <w:basedOn w:val="Normal"/>
    <w:link w:val="BalloonTextChar"/>
    <w:rsid w:val="00316941"/>
    <w:rPr>
      <w:rFonts w:ascii="Tahoma" w:hAnsi="Tahoma" w:cs="Tahoma"/>
      <w:sz w:val="16"/>
      <w:szCs w:val="16"/>
    </w:rPr>
  </w:style>
  <w:style w:type="character" w:customStyle="1" w:styleId="BalloonTextChar">
    <w:name w:val="Balloon Text Char"/>
    <w:basedOn w:val="DefaultParagraphFont"/>
    <w:link w:val="BalloonText"/>
    <w:rsid w:val="00316941"/>
    <w:rPr>
      <w:rFonts w:ascii="Tahoma" w:hAnsi="Tahoma" w:cs="Tahoma"/>
      <w:sz w:val="16"/>
      <w:szCs w:val="16"/>
      <w:lang w:eastAsia="en-US"/>
    </w:rPr>
  </w:style>
  <w:style w:type="character" w:customStyle="1" w:styleId="Heading3Char">
    <w:name w:val="Heading 3 Char"/>
    <w:basedOn w:val="DefaultParagraphFont"/>
    <w:link w:val="Heading3"/>
    <w:locked/>
    <w:rsid w:val="000549AF"/>
    <w:rPr>
      <w:rFonts w:ascii="Foundry Form Sans" w:hAnsi="Foundry Form Sans"/>
      <w:b/>
      <w:sz w:val="24"/>
      <w:lang w:val="en-US" w:eastAsia="en-US"/>
    </w:rPr>
  </w:style>
  <w:style w:type="character" w:customStyle="1" w:styleId="HeaderChar">
    <w:name w:val="Header Char"/>
    <w:basedOn w:val="DefaultParagraphFont"/>
    <w:link w:val="Header"/>
    <w:uiPriority w:val="99"/>
    <w:locked/>
    <w:rsid w:val="000549AF"/>
    <w:rPr>
      <w:sz w:val="24"/>
      <w:lang w:val="en-US" w:eastAsia="en-US"/>
    </w:rPr>
  </w:style>
  <w:style w:type="paragraph" w:styleId="ListParagraph">
    <w:name w:val="List Paragraph"/>
    <w:basedOn w:val="Normal"/>
    <w:uiPriority w:val="34"/>
    <w:qFormat/>
    <w:rsid w:val="0089186D"/>
    <w:pPr>
      <w:spacing w:after="200" w:line="276" w:lineRule="auto"/>
      <w:ind w:left="720"/>
      <w:contextualSpacing/>
    </w:pPr>
    <w:rPr>
      <w:rFonts w:asciiTheme="minorHAnsi" w:eastAsiaTheme="minorEastAsia" w:hAnsiTheme="minorHAnsi" w:cstheme="minorBidi"/>
      <w:sz w:val="22"/>
      <w:szCs w:val="22"/>
    </w:rPr>
  </w:style>
  <w:style w:type="character" w:customStyle="1" w:styleId="BodyTextIndent3Char">
    <w:name w:val="Body Text Indent 3 Char"/>
    <w:basedOn w:val="DefaultParagraphFont"/>
    <w:link w:val="BodyTextIndent3"/>
    <w:uiPriority w:val="99"/>
    <w:rsid w:val="00D84D27"/>
    <w:rPr>
      <w:rFonts w:ascii="Foundry Form Sans" w:hAnsi="Foundry Form Sans"/>
      <w:sz w:val="24"/>
      <w:lang w:eastAsia="en-US"/>
    </w:rPr>
  </w:style>
  <w:style w:type="paragraph" w:styleId="BodyText">
    <w:name w:val="Body Text"/>
    <w:basedOn w:val="Normal"/>
    <w:link w:val="BodyTextChar"/>
    <w:rsid w:val="00D84D27"/>
    <w:pPr>
      <w:spacing w:after="120"/>
    </w:pPr>
  </w:style>
  <w:style w:type="character" w:customStyle="1" w:styleId="BodyTextChar">
    <w:name w:val="Body Text Char"/>
    <w:basedOn w:val="DefaultParagraphFont"/>
    <w:link w:val="BodyText"/>
    <w:rsid w:val="00D84D27"/>
    <w:rPr>
      <w:sz w:val="24"/>
      <w:lang w:eastAsia="en-US"/>
    </w:rPr>
  </w:style>
  <w:style w:type="paragraph" w:styleId="FootnoteText">
    <w:name w:val="footnote text"/>
    <w:basedOn w:val="Normal"/>
    <w:link w:val="FootnoteTextChar"/>
    <w:uiPriority w:val="99"/>
    <w:rsid w:val="00073104"/>
    <w:rPr>
      <w:sz w:val="20"/>
    </w:rPr>
  </w:style>
  <w:style w:type="character" w:customStyle="1" w:styleId="FootnoteTextChar">
    <w:name w:val="Footnote Text Char"/>
    <w:basedOn w:val="DefaultParagraphFont"/>
    <w:link w:val="FootnoteText"/>
    <w:uiPriority w:val="99"/>
    <w:rsid w:val="00073104"/>
    <w:rPr>
      <w:lang w:eastAsia="en-US"/>
    </w:rPr>
  </w:style>
  <w:style w:type="character" w:styleId="FootnoteReference">
    <w:name w:val="footnote reference"/>
    <w:basedOn w:val="DefaultParagraphFont"/>
    <w:uiPriority w:val="99"/>
    <w:rsid w:val="00073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4560">
      <w:bodyDiv w:val="1"/>
      <w:marLeft w:val="0"/>
      <w:marRight w:val="0"/>
      <w:marTop w:val="0"/>
      <w:marBottom w:val="0"/>
      <w:divBdr>
        <w:top w:val="none" w:sz="0" w:space="0" w:color="auto"/>
        <w:left w:val="none" w:sz="0" w:space="0" w:color="auto"/>
        <w:bottom w:val="none" w:sz="0" w:space="0" w:color="auto"/>
        <w:right w:val="none" w:sz="0" w:space="0" w:color="auto"/>
      </w:divBdr>
    </w:div>
    <w:div w:id="306277390">
      <w:bodyDiv w:val="1"/>
      <w:marLeft w:val="0"/>
      <w:marRight w:val="0"/>
      <w:marTop w:val="0"/>
      <w:marBottom w:val="0"/>
      <w:divBdr>
        <w:top w:val="none" w:sz="0" w:space="0" w:color="auto"/>
        <w:left w:val="none" w:sz="0" w:space="0" w:color="auto"/>
        <w:bottom w:val="none" w:sz="0" w:space="0" w:color="auto"/>
        <w:right w:val="none" w:sz="0" w:space="0" w:color="auto"/>
      </w:divBdr>
    </w:div>
    <w:div w:id="574320107">
      <w:bodyDiv w:val="1"/>
      <w:marLeft w:val="0"/>
      <w:marRight w:val="0"/>
      <w:marTop w:val="0"/>
      <w:marBottom w:val="0"/>
      <w:divBdr>
        <w:top w:val="none" w:sz="0" w:space="0" w:color="auto"/>
        <w:left w:val="none" w:sz="0" w:space="0" w:color="auto"/>
        <w:bottom w:val="none" w:sz="0" w:space="0" w:color="auto"/>
        <w:right w:val="none" w:sz="0" w:space="0" w:color="auto"/>
      </w:divBdr>
    </w:div>
    <w:div w:id="1427965806">
      <w:bodyDiv w:val="1"/>
      <w:marLeft w:val="0"/>
      <w:marRight w:val="0"/>
      <w:marTop w:val="0"/>
      <w:marBottom w:val="0"/>
      <w:divBdr>
        <w:top w:val="none" w:sz="0" w:space="0" w:color="auto"/>
        <w:left w:val="none" w:sz="0" w:space="0" w:color="auto"/>
        <w:bottom w:val="none" w:sz="0" w:space="0" w:color="auto"/>
        <w:right w:val="none" w:sz="0" w:space="0" w:color="auto"/>
      </w:divBdr>
    </w:div>
    <w:div w:id="16453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rutiny@london.go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png@01CEBB73.F9C42EA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9327-4F5E-4EAE-82C2-12F243EC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965</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London Assembly report</vt:lpstr>
    </vt:vector>
  </TitlesOfParts>
  <Company>Greater London Authority</Company>
  <LinksUpToDate>false</LinksUpToDate>
  <CharactersWithSpaces>6145</CharactersWithSpaces>
  <SharedDoc>false</SharedDoc>
  <HLinks>
    <vt:vector size="6" baseType="variant">
      <vt:variant>
        <vt:i4>4128777</vt:i4>
      </vt:variant>
      <vt:variant>
        <vt:i4>3286</vt:i4>
      </vt:variant>
      <vt:variant>
        <vt:i4>1025</vt:i4>
      </vt:variant>
      <vt:variant>
        <vt:i4>1</vt:i4>
      </vt:variant>
      <vt:variant>
        <vt:lpwstr>cid:image001.png@01CEBB73.F9C42EA0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 report</dc:title>
  <dc:creator>TYoung</dc:creator>
  <cp:lastModifiedBy>Ed Wise</cp:lastModifiedBy>
  <cp:revision>15</cp:revision>
  <cp:lastPrinted>2016-06-21T12:10:00Z</cp:lastPrinted>
  <dcterms:created xsi:type="dcterms:W3CDTF">2016-06-21T10:08:00Z</dcterms:created>
  <dcterms:modified xsi:type="dcterms:W3CDTF">2016-06-23T13:39:00Z</dcterms:modified>
</cp:coreProperties>
</file>